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E225" w14:textId="30697674" w:rsidR="00757EF8" w:rsidRDefault="0068212C" w:rsidP="00664EF3">
      <w:pPr>
        <w:jc w:val="center"/>
        <w:rPr>
          <w:rFonts w:ascii="Arial" w:hAnsi="Arial" w:cs="Arial"/>
          <w:b/>
          <w:bCs/>
          <w:sz w:val="20"/>
          <w:szCs w:val="20"/>
        </w:rPr>
      </w:pPr>
      <w:r w:rsidRPr="00B13433">
        <w:rPr>
          <w:rFonts w:ascii="Arial" w:hAnsi="Arial" w:cs="Arial"/>
          <w:b/>
          <w:bCs/>
          <w:sz w:val="20"/>
          <w:szCs w:val="20"/>
        </w:rPr>
        <w:t>П</w:t>
      </w:r>
      <w:r w:rsidR="002A50E0" w:rsidRPr="00B13433">
        <w:rPr>
          <w:rFonts w:ascii="Arial" w:hAnsi="Arial" w:cs="Arial"/>
          <w:b/>
          <w:bCs/>
          <w:sz w:val="20"/>
          <w:szCs w:val="20"/>
        </w:rPr>
        <w:t xml:space="preserve">олитика </w:t>
      </w:r>
      <w:bookmarkStart w:id="0" w:name="_Hlk98235130"/>
      <w:r w:rsidR="002A50E0" w:rsidRPr="00B13433">
        <w:rPr>
          <w:rFonts w:ascii="Arial" w:hAnsi="Arial" w:cs="Arial"/>
          <w:b/>
          <w:bCs/>
          <w:sz w:val="20"/>
          <w:szCs w:val="20"/>
        </w:rPr>
        <w:t>по работе с контрагентами</w:t>
      </w:r>
      <w:r w:rsidR="00A11E9A" w:rsidRPr="00B13433">
        <w:rPr>
          <w:rFonts w:ascii="Arial" w:hAnsi="Arial" w:cs="Arial"/>
          <w:b/>
          <w:bCs/>
          <w:sz w:val="20"/>
          <w:szCs w:val="20"/>
        </w:rPr>
        <w:t xml:space="preserve"> ООО «СимбирСофт»</w:t>
      </w:r>
    </w:p>
    <w:p w14:paraId="58F207D9" w14:textId="3F3330E2" w:rsidR="0012746E" w:rsidRPr="00B13433" w:rsidRDefault="0012746E" w:rsidP="00664EF3">
      <w:pPr>
        <w:jc w:val="center"/>
        <w:rPr>
          <w:rFonts w:ascii="Arial" w:hAnsi="Arial" w:cs="Arial"/>
          <w:b/>
          <w:bCs/>
          <w:sz w:val="20"/>
          <w:szCs w:val="20"/>
        </w:rPr>
      </w:pPr>
      <w:r>
        <w:rPr>
          <w:rFonts w:ascii="Arial" w:hAnsi="Arial" w:cs="Arial"/>
          <w:b/>
          <w:bCs/>
          <w:sz w:val="20"/>
          <w:szCs w:val="20"/>
        </w:rPr>
        <w:t>Версия 1.</w:t>
      </w:r>
    </w:p>
    <w:bookmarkEnd w:id="0"/>
    <w:p w14:paraId="6A1940F6" w14:textId="77777777" w:rsidR="00B13433" w:rsidRPr="00B13433" w:rsidRDefault="00B13433" w:rsidP="00B13433">
      <w:pPr>
        <w:pStyle w:val="a4"/>
        <w:numPr>
          <w:ilvl w:val="0"/>
          <w:numId w:val="2"/>
        </w:numPr>
        <w:jc w:val="center"/>
        <w:rPr>
          <w:rFonts w:ascii="Arial" w:hAnsi="Arial" w:cs="Arial"/>
          <w:b/>
          <w:iCs/>
          <w:sz w:val="20"/>
          <w:szCs w:val="20"/>
        </w:rPr>
      </w:pPr>
      <w:r w:rsidRPr="00B13433">
        <w:rPr>
          <w:rFonts w:ascii="Arial" w:hAnsi="Arial" w:cs="Arial"/>
          <w:b/>
          <w:iCs/>
          <w:sz w:val="20"/>
          <w:szCs w:val="20"/>
        </w:rPr>
        <w:t>Преамбула</w:t>
      </w:r>
    </w:p>
    <w:p w14:paraId="0F970542" w14:textId="09FA6582" w:rsidR="00246D7F" w:rsidRPr="00B13433" w:rsidRDefault="00B13433" w:rsidP="00B13433">
      <w:pPr>
        <w:jc w:val="both"/>
        <w:rPr>
          <w:rFonts w:ascii="Arial" w:hAnsi="Arial" w:cs="Arial"/>
          <w:iCs/>
          <w:sz w:val="20"/>
          <w:szCs w:val="20"/>
        </w:rPr>
      </w:pPr>
      <w:r w:rsidRPr="00B13433">
        <w:rPr>
          <w:rFonts w:ascii="Arial" w:hAnsi="Arial" w:cs="Arial"/>
          <w:iCs/>
          <w:sz w:val="20"/>
          <w:szCs w:val="20"/>
        </w:rPr>
        <w:t xml:space="preserve">1.1. </w:t>
      </w:r>
      <w:r w:rsidR="00920E1B" w:rsidRPr="00B13433">
        <w:rPr>
          <w:rFonts w:ascii="Arial" w:hAnsi="Arial" w:cs="Arial"/>
          <w:iCs/>
          <w:sz w:val="20"/>
          <w:szCs w:val="20"/>
        </w:rPr>
        <w:t>Условия</w:t>
      </w:r>
      <w:r w:rsidR="00211BCA" w:rsidRPr="00B13433">
        <w:rPr>
          <w:rFonts w:ascii="Arial" w:hAnsi="Arial" w:cs="Arial"/>
          <w:iCs/>
          <w:sz w:val="20"/>
          <w:szCs w:val="20"/>
        </w:rPr>
        <w:t xml:space="preserve"> настоящей </w:t>
      </w:r>
      <w:r w:rsidR="00BE2E62" w:rsidRPr="00B13433">
        <w:rPr>
          <w:rFonts w:ascii="Arial" w:hAnsi="Arial" w:cs="Arial"/>
          <w:iCs/>
          <w:sz w:val="20"/>
          <w:szCs w:val="20"/>
        </w:rPr>
        <w:t>Политики по работе с контрагентами</w:t>
      </w:r>
      <w:r w:rsidR="00211BCA" w:rsidRPr="00B13433">
        <w:rPr>
          <w:rFonts w:ascii="Arial" w:hAnsi="Arial" w:cs="Arial"/>
          <w:iCs/>
          <w:sz w:val="20"/>
          <w:szCs w:val="20"/>
        </w:rPr>
        <w:t xml:space="preserve"> (далее – «Политика») применяются к </w:t>
      </w:r>
      <w:r w:rsidR="00601161">
        <w:rPr>
          <w:rFonts w:ascii="Arial" w:hAnsi="Arial" w:cs="Arial"/>
          <w:iCs/>
          <w:sz w:val="20"/>
          <w:szCs w:val="20"/>
        </w:rPr>
        <w:t>д</w:t>
      </w:r>
      <w:r w:rsidR="00211BCA" w:rsidRPr="00B13433">
        <w:rPr>
          <w:rFonts w:ascii="Arial" w:hAnsi="Arial" w:cs="Arial"/>
          <w:iCs/>
          <w:sz w:val="20"/>
          <w:szCs w:val="20"/>
        </w:rPr>
        <w:t xml:space="preserve">оговорам, заключенным между </w:t>
      </w:r>
      <w:r w:rsidR="00027A93" w:rsidRPr="00B13433">
        <w:rPr>
          <w:rFonts w:ascii="Arial" w:hAnsi="Arial" w:cs="Arial"/>
          <w:iCs/>
          <w:sz w:val="20"/>
          <w:szCs w:val="20"/>
        </w:rPr>
        <w:t>Общество</w:t>
      </w:r>
      <w:r w:rsidR="00D92C9E">
        <w:rPr>
          <w:rFonts w:ascii="Arial" w:hAnsi="Arial" w:cs="Arial"/>
          <w:iCs/>
          <w:sz w:val="20"/>
          <w:szCs w:val="20"/>
        </w:rPr>
        <w:t>м</w:t>
      </w:r>
      <w:r w:rsidR="00027A93" w:rsidRPr="00B13433">
        <w:rPr>
          <w:rFonts w:ascii="Arial" w:hAnsi="Arial" w:cs="Arial"/>
          <w:iCs/>
          <w:sz w:val="20"/>
          <w:szCs w:val="20"/>
        </w:rPr>
        <w:t xml:space="preserve"> с ограниченной ответственностью</w:t>
      </w:r>
      <w:r w:rsidR="00211BCA" w:rsidRPr="00B13433">
        <w:rPr>
          <w:rFonts w:ascii="Arial" w:hAnsi="Arial" w:cs="Arial"/>
          <w:iCs/>
          <w:sz w:val="20"/>
          <w:szCs w:val="20"/>
        </w:rPr>
        <w:t xml:space="preserve"> «СимбирСофт»</w:t>
      </w:r>
      <w:r w:rsidR="003813F0" w:rsidRPr="00B13433">
        <w:rPr>
          <w:rFonts w:ascii="Arial" w:hAnsi="Arial" w:cs="Arial"/>
          <w:iCs/>
          <w:sz w:val="20"/>
          <w:szCs w:val="20"/>
        </w:rPr>
        <w:t xml:space="preserve"> (далее-Компания)</w:t>
      </w:r>
      <w:r w:rsidR="00211BCA" w:rsidRPr="00B13433">
        <w:rPr>
          <w:rFonts w:ascii="Arial" w:hAnsi="Arial" w:cs="Arial"/>
          <w:iCs/>
          <w:sz w:val="20"/>
          <w:szCs w:val="20"/>
        </w:rPr>
        <w:t xml:space="preserve"> и любым контрагентом, </w:t>
      </w:r>
      <w:r w:rsidR="00D92C9E" w:rsidRPr="00B13433">
        <w:rPr>
          <w:rFonts w:ascii="Arial" w:hAnsi="Arial" w:cs="Arial"/>
          <w:iCs/>
          <w:sz w:val="20"/>
          <w:szCs w:val="20"/>
        </w:rPr>
        <w:t>выполняющим</w:t>
      </w:r>
      <w:r w:rsidRPr="00B13433">
        <w:rPr>
          <w:rFonts w:ascii="Arial" w:hAnsi="Arial" w:cs="Arial"/>
          <w:iCs/>
          <w:sz w:val="20"/>
          <w:szCs w:val="20"/>
        </w:rPr>
        <w:t xml:space="preserve"> работы (</w:t>
      </w:r>
      <w:r w:rsidR="008838D2" w:rsidRPr="00B13433">
        <w:rPr>
          <w:rFonts w:ascii="Arial" w:hAnsi="Arial" w:cs="Arial"/>
          <w:iCs/>
          <w:sz w:val="20"/>
          <w:szCs w:val="20"/>
        </w:rPr>
        <w:t>оказывающим</w:t>
      </w:r>
      <w:r w:rsidR="00211BCA" w:rsidRPr="00B13433">
        <w:rPr>
          <w:rFonts w:ascii="Arial" w:hAnsi="Arial" w:cs="Arial"/>
          <w:iCs/>
          <w:sz w:val="20"/>
          <w:szCs w:val="20"/>
        </w:rPr>
        <w:t xml:space="preserve"> услуги</w:t>
      </w:r>
      <w:r w:rsidRPr="00B13433">
        <w:rPr>
          <w:rFonts w:ascii="Arial" w:hAnsi="Arial" w:cs="Arial"/>
          <w:iCs/>
          <w:sz w:val="20"/>
          <w:szCs w:val="20"/>
        </w:rPr>
        <w:t>)</w:t>
      </w:r>
      <w:r w:rsidR="00D92C9E">
        <w:rPr>
          <w:rFonts w:ascii="Arial" w:hAnsi="Arial" w:cs="Arial"/>
          <w:iCs/>
          <w:sz w:val="20"/>
          <w:szCs w:val="20"/>
        </w:rPr>
        <w:t xml:space="preserve">/осуществляющим </w:t>
      </w:r>
      <w:r w:rsidR="007E0BDA" w:rsidRPr="00B13433">
        <w:rPr>
          <w:rFonts w:ascii="Arial" w:hAnsi="Arial" w:cs="Arial"/>
          <w:iCs/>
          <w:sz w:val="20"/>
          <w:szCs w:val="20"/>
        </w:rPr>
        <w:t>поставку</w:t>
      </w:r>
      <w:r w:rsidR="00D92C9E">
        <w:rPr>
          <w:rFonts w:ascii="Arial" w:hAnsi="Arial" w:cs="Arial"/>
          <w:iCs/>
          <w:sz w:val="20"/>
          <w:szCs w:val="20"/>
        </w:rPr>
        <w:t xml:space="preserve"> и(или) продажу</w:t>
      </w:r>
      <w:r w:rsidR="007E0BDA" w:rsidRPr="00B13433">
        <w:rPr>
          <w:rFonts w:ascii="Arial" w:hAnsi="Arial" w:cs="Arial"/>
          <w:iCs/>
          <w:sz w:val="20"/>
          <w:szCs w:val="20"/>
        </w:rPr>
        <w:t xml:space="preserve"> </w:t>
      </w:r>
      <w:r w:rsidR="00211BCA" w:rsidRPr="00B13433">
        <w:rPr>
          <w:rFonts w:ascii="Arial" w:hAnsi="Arial" w:cs="Arial"/>
          <w:iCs/>
          <w:sz w:val="20"/>
          <w:szCs w:val="20"/>
        </w:rPr>
        <w:t>товар</w:t>
      </w:r>
      <w:r w:rsidR="007E0BDA" w:rsidRPr="00B13433">
        <w:rPr>
          <w:rFonts w:ascii="Arial" w:hAnsi="Arial" w:cs="Arial"/>
          <w:iCs/>
          <w:sz w:val="20"/>
          <w:szCs w:val="20"/>
        </w:rPr>
        <w:t>ов</w:t>
      </w:r>
      <w:r w:rsidR="00601161">
        <w:rPr>
          <w:rFonts w:ascii="Arial" w:hAnsi="Arial" w:cs="Arial"/>
          <w:iCs/>
          <w:sz w:val="20"/>
          <w:szCs w:val="20"/>
        </w:rPr>
        <w:t xml:space="preserve"> для Компании</w:t>
      </w:r>
      <w:r w:rsidRPr="00B13433">
        <w:rPr>
          <w:rFonts w:ascii="Arial" w:hAnsi="Arial" w:cs="Arial"/>
          <w:iCs/>
          <w:sz w:val="20"/>
          <w:szCs w:val="20"/>
        </w:rPr>
        <w:t>, при условии достижения сторонами договоренностей о применении Политики.</w:t>
      </w:r>
      <w:r w:rsidR="0057578A" w:rsidRPr="00B13433">
        <w:rPr>
          <w:rFonts w:ascii="Arial" w:hAnsi="Arial" w:cs="Arial"/>
          <w:iCs/>
          <w:sz w:val="20"/>
          <w:szCs w:val="20"/>
        </w:rPr>
        <w:t xml:space="preserve"> </w:t>
      </w:r>
    </w:p>
    <w:p w14:paraId="04A01DCB" w14:textId="21D38231" w:rsidR="00D92C9E" w:rsidRPr="00B13433" w:rsidRDefault="00D92C9E" w:rsidP="00D92C9E">
      <w:pPr>
        <w:jc w:val="both"/>
        <w:rPr>
          <w:rFonts w:ascii="Arial" w:hAnsi="Arial" w:cs="Arial"/>
          <w:iCs/>
          <w:sz w:val="20"/>
          <w:szCs w:val="20"/>
        </w:rPr>
      </w:pPr>
      <w:r>
        <w:rPr>
          <w:rFonts w:ascii="Arial" w:hAnsi="Arial" w:cs="Arial"/>
          <w:iCs/>
          <w:sz w:val="20"/>
          <w:szCs w:val="20"/>
        </w:rPr>
        <w:t>1.2</w:t>
      </w:r>
      <w:r w:rsidRPr="00B13433">
        <w:rPr>
          <w:rFonts w:ascii="Arial" w:hAnsi="Arial" w:cs="Arial"/>
          <w:iCs/>
          <w:sz w:val="20"/>
          <w:szCs w:val="20"/>
        </w:rPr>
        <w:t>. Определения:</w:t>
      </w:r>
    </w:p>
    <w:p w14:paraId="0DA3AA40" w14:textId="1FEF9C40" w:rsidR="00D92C9E" w:rsidRPr="00B13433" w:rsidRDefault="00D92C9E" w:rsidP="00D92C9E">
      <w:pPr>
        <w:jc w:val="both"/>
        <w:rPr>
          <w:rFonts w:ascii="Arial" w:hAnsi="Arial" w:cs="Arial"/>
          <w:iCs/>
          <w:sz w:val="20"/>
          <w:szCs w:val="20"/>
        </w:rPr>
      </w:pPr>
      <w:r>
        <w:rPr>
          <w:rFonts w:ascii="Arial" w:hAnsi="Arial" w:cs="Arial"/>
          <w:iCs/>
          <w:sz w:val="20"/>
          <w:szCs w:val="20"/>
        </w:rPr>
        <w:t>1.2</w:t>
      </w:r>
      <w:r w:rsidRPr="00B13433">
        <w:rPr>
          <w:rFonts w:ascii="Arial" w:hAnsi="Arial" w:cs="Arial"/>
          <w:iCs/>
          <w:sz w:val="20"/>
          <w:szCs w:val="20"/>
        </w:rPr>
        <w:t>.1. Компания – Общество с ограниченной ответственностью «СимбирСофт».</w:t>
      </w:r>
    </w:p>
    <w:p w14:paraId="5AC700E3" w14:textId="54543478" w:rsidR="00D92C9E" w:rsidRDefault="00D92C9E" w:rsidP="00D92C9E">
      <w:pPr>
        <w:jc w:val="both"/>
        <w:rPr>
          <w:rFonts w:ascii="Arial" w:hAnsi="Arial" w:cs="Arial"/>
          <w:iCs/>
          <w:sz w:val="20"/>
          <w:szCs w:val="20"/>
        </w:rPr>
      </w:pPr>
      <w:r>
        <w:rPr>
          <w:rFonts w:ascii="Arial" w:hAnsi="Arial" w:cs="Arial"/>
          <w:iCs/>
          <w:sz w:val="20"/>
          <w:szCs w:val="20"/>
        </w:rPr>
        <w:t>1.2</w:t>
      </w:r>
      <w:r w:rsidRPr="00B13433">
        <w:rPr>
          <w:rFonts w:ascii="Arial" w:hAnsi="Arial" w:cs="Arial"/>
          <w:iCs/>
          <w:sz w:val="20"/>
          <w:szCs w:val="20"/>
        </w:rPr>
        <w:t>.2.</w:t>
      </w:r>
      <w:r w:rsidR="00303EDF">
        <w:rPr>
          <w:rFonts w:ascii="Arial" w:hAnsi="Arial" w:cs="Arial"/>
          <w:iCs/>
          <w:sz w:val="20"/>
          <w:szCs w:val="20"/>
        </w:rPr>
        <w:t xml:space="preserve"> </w:t>
      </w:r>
      <w:r w:rsidRPr="00B13433">
        <w:rPr>
          <w:rFonts w:ascii="Arial" w:hAnsi="Arial" w:cs="Arial"/>
          <w:iCs/>
          <w:sz w:val="20"/>
          <w:szCs w:val="20"/>
        </w:rPr>
        <w:t>Контрагент – сторона договора, заключенного с Компанией, являющаяся подрядчиком/исполнителем/поставщиком/продавцом</w:t>
      </w:r>
      <w:r w:rsidR="00601161">
        <w:rPr>
          <w:rFonts w:ascii="Arial" w:hAnsi="Arial" w:cs="Arial"/>
          <w:iCs/>
          <w:sz w:val="20"/>
          <w:szCs w:val="20"/>
        </w:rPr>
        <w:t xml:space="preserve"> по данному договору</w:t>
      </w:r>
      <w:r w:rsidRPr="00B13433">
        <w:rPr>
          <w:rFonts w:ascii="Arial" w:hAnsi="Arial" w:cs="Arial"/>
          <w:iCs/>
          <w:sz w:val="20"/>
          <w:szCs w:val="20"/>
        </w:rPr>
        <w:t>.</w:t>
      </w:r>
    </w:p>
    <w:p w14:paraId="189B10B9" w14:textId="2585C1DD" w:rsidR="00A206D7" w:rsidRDefault="00A206D7" w:rsidP="00D92C9E">
      <w:pPr>
        <w:jc w:val="both"/>
        <w:rPr>
          <w:rFonts w:ascii="Arial" w:hAnsi="Arial" w:cs="Arial"/>
          <w:iCs/>
          <w:sz w:val="20"/>
          <w:szCs w:val="20"/>
        </w:rPr>
      </w:pPr>
      <w:r>
        <w:rPr>
          <w:rFonts w:ascii="Arial" w:hAnsi="Arial" w:cs="Arial"/>
          <w:iCs/>
          <w:sz w:val="20"/>
          <w:szCs w:val="20"/>
        </w:rPr>
        <w:t xml:space="preserve">1.2.3. Договор – </w:t>
      </w:r>
      <w:r w:rsidR="00D14810" w:rsidRPr="00D14810">
        <w:rPr>
          <w:rFonts w:ascii="Arial" w:hAnsi="Arial" w:cs="Arial"/>
          <w:iCs/>
          <w:sz w:val="20"/>
          <w:szCs w:val="20"/>
        </w:rPr>
        <w:t xml:space="preserve">соглашение </w:t>
      </w:r>
      <w:r w:rsidR="002F674C">
        <w:rPr>
          <w:rFonts w:ascii="Arial" w:hAnsi="Arial" w:cs="Arial"/>
          <w:iCs/>
          <w:sz w:val="20"/>
          <w:szCs w:val="20"/>
        </w:rPr>
        <w:t xml:space="preserve">Компании и Контрагента </w:t>
      </w:r>
      <w:r w:rsidR="00D14810" w:rsidRPr="00D14810">
        <w:rPr>
          <w:rFonts w:ascii="Arial" w:hAnsi="Arial" w:cs="Arial"/>
          <w:iCs/>
          <w:sz w:val="20"/>
          <w:szCs w:val="20"/>
        </w:rPr>
        <w:t>об установлении, изменении или прекращении гражданских прав и обязанностей</w:t>
      </w:r>
      <w:r w:rsidR="00D14810">
        <w:rPr>
          <w:rFonts w:ascii="Arial" w:hAnsi="Arial" w:cs="Arial"/>
          <w:iCs/>
          <w:sz w:val="20"/>
          <w:szCs w:val="20"/>
        </w:rPr>
        <w:t>.</w:t>
      </w:r>
    </w:p>
    <w:p w14:paraId="7C5FB7E2" w14:textId="769C8F2E" w:rsidR="00C138E5" w:rsidRPr="00B13433" w:rsidRDefault="00C138E5" w:rsidP="00D92C9E">
      <w:pPr>
        <w:jc w:val="both"/>
        <w:rPr>
          <w:rFonts w:ascii="Arial" w:hAnsi="Arial" w:cs="Arial"/>
          <w:iCs/>
          <w:sz w:val="20"/>
          <w:szCs w:val="20"/>
        </w:rPr>
      </w:pPr>
      <w:r>
        <w:rPr>
          <w:rFonts w:ascii="Arial" w:hAnsi="Arial" w:cs="Arial"/>
          <w:iCs/>
          <w:sz w:val="20"/>
          <w:szCs w:val="20"/>
        </w:rPr>
        <w:t>1.2.4. Стороны</w:t>
      </w:r>
      <w:r w:rsidR="003B4229">
        <w:rPr>
          <w:rFonts w:ascii="Arial" w:hAnsi="Arial" w:cs="Arial"/>
          <w:iCs/>
          <w:sz w:val="20"/>
          <w:szCs w:val="20"/>
        </w:rPr>
        <w:t xml:space="preserve"> </w:t>
      </w:r>
      <w:r w:rsidR="00D25880">
        <w:rPr>
          <w:rFonts w:ascii="Arial" w:hAnsi="Arial" w:cs="Arial"/>
          <w:iCs/>
          <w:sz w:val="20"/>
          <w:szCs w:val="20"/>
        </w:rPr>
        <w:t>–</w:t>
      </w:r>
      <w:r w:rsidR="003B4229">
        <w:rPr>
          <w:rFonts w:ascii="Arial" w:hAnsi="Arial" w:cs="Arial"/>
          <w:iCs/>
          <w:sz w:val="20"/>
          <w:szCs w:val="20"/>
        </w:rPr>
        <w:t xml:space="preserve"> </w:t>
      </w:r>
      <w:r>
        <w:rPr>
          <w:rFonts w:ascii="Arial" w:hAnsi="Arial" w:cs="Arial"/>
          <w:iCs/>
          <w:sz w:val="20"/>
          <w:szCs w:val="20"/>
        </w:rPr>
        <w:t>Контраген</w:t>
      </w:r>
      <w:r w:rsidR="008E0413">
        <w:rPr>
          <w:rFonts w:ascii="Arial" w:hAnsi="Arial" w:cs="Arial"/>
          <w:iCs/>
          <w:sz w:val="20"/>
          <w:szCs w:val="20"/>
        </w:rPr>
        <w:t>т</w:t>
      </w:r>
      <w:r w:rsidR="00B22841">
        <w:rPr>
          <w:rFonts w:ascii="Arial" w:hAnsi="Arial" w:cs="Arial"/>
          <w:iCs/>
          <w:sz w:val="20"/>
          <w:szCs w:val="20"/>
        </w:rPr>
        <w:t xml:space="preserve"> и Компания.</w:t>
      </w:r>
    </w:p>
    <w:p w14:paraId="2FD876F5" w14:textId="2B020AB4" w:rsidR="00D92C9E" w:rsidRDefault="00D92C9E" w:rsidP="00D92C9E">
      <w:pPr>
        <w:jc w:val="both"/>
        <w:rPr>
          <w:rFonts w:ascii="Arial" w:hAnsi="Arial" w:cs="Arial"/>
          <w:iCs/>
          <w:sz w:val="20"/>
          <w:szCs w:val="20"/>
        </w:rPr>
      </w:pPr>
      <w:r>
        <w:rPr>
          <w:rFonts w:ascii="Arial" w:hAnsi="Arial" w:cs="Arial"/>
          <w:iCs/>
          <w:sz w:val="20"/>
          <w:szCs w:val="20"/>
        </w:rPr>
        <w:t>1.</w:t>
      </w:r>
      <w:r w:rsidR="00303EDF">
        <w:rPr>
          <w:rFonts w:ascii="Arial" w:hAnsi="Arial" w:cs="Arial"/>
          <w:iCs/>
          <w:sz w:val="20"/>
          <w:szCs w:val="20"/>
        </w:rPr>
        <w:t>3</w:t>
      </w:r>
      <w:r>
        <w:rPr>
          <w:rFonts w:ascii="Arial" w:hAnsi="Arial" w:cs="Arial"/>
          <w:iCs/>
          <w:sz w:val="20"/>
          <w:szCs w:val="20"/>
        </w:rPr>
        <w:t xml:space="preserve">. </w:t>
      </w:r>
      <w:r w:rsidRPr="00B13433">
        <w:rPr>
          <w:rFonts w:ascii="Arial" w:hAnsi="Arial" w:cs="Arial"/>
          <w:iCs/>
          <w:sz w:val="20"/>
          <w:szCs w:val="20"/>
        </w:rPr>
        <w:t>Условия, изложенные в настоящей Политике, отношения между Компанией и Контрагентом, возникающие в связи с применением настоящей Политики, а также вопросы, не урегулированные настоящей Политикой и Договором, регулируются действующим законодательством Российской Федерации.</w:t>
      </w:r>
    </w:p>
    <w:p w14:paraId="08615F81" w14:textId="6ED4E3E7" w:rsidR="00936EA6" w:rsidRPr="00B13433" w:rsidRDefault="006C15A7" w:rsidP="00D92C9E">
      <w:pPr>
        <w:jc w:val="both"/>
        <w:rPr>
          <w:rFonts w:ascii="Arial" w:hAnsi="Arial" w:cs="Arial"/>
          <w:iCs/>
          <w:sz w:val="20"/>
          <w:szCs w:val="20"/>
        </w:rPr>
      </w:pPr>
      <w:r>
        <w:rPr>
          <w:rFonts w:ascii="Arial" w:hAnsi="Arial" w:cs="Arial"/>
          <w:iCs/>
          <w:sz w:val="20"/>
          <w:szCs w:val="20"/>
        </w:rPr>
        <w:t xml:space="preserve">1.4. </w:t>
      </w:r>
      <w:r w:rsidR="00270C4C" w:rsidRPr="00270C4C">
        <w:rPr>
          <w:rFonts w:ascii="Arial" w:hAnsi="Arial" w:cs="Arial"/>
          <w:iCs/>
          <w:sz w:val="20"/>
          <w:szCs w:val="20"/>
        </w:rPr>
        <w:t xml:space="preserve">Компания вправе изменять Политику. Об изменении Политики Контрагент уведомляется путем обновления информации на сайте по адресу: https://www.simbirsoft.com. Контрагент обязуется </w:t>
      </w:r>
      <w:r w:rsidR="0012746E">
        <w:rPr>
          <w:rFonts w:ascii="Arial" w:hAnsi="Arial" w:cs="Arial"/>
          <w:iCs/>
          <w:sz w:val="20"/>
          <w:szCs w:val="20"/>
        </w:rPr>
        <w:t xml:space="preserve">соблюдать и </w:t>
      </w:r>
      <w:r w:rsidR="00270C4C" w:rsidRPr="00270C4C">
        <w:rPr>
          <w:rFonts w:ascii="Arial" w:hAnsi="Arial" w:cs="Arial"/>
          <w:iCs/>
          <w:sz w:val="20"/>
          <w:szCs w:val="20"/>
        </w:rPr>
        <w:t>своевременно ознакамливаться с изменениями Политики на сайте</w:t>
      </w:r>
      <w:r w:rsidR="000A1ACE" w:rsidRPr="000A1ACE">
        <w:rPr>
          <w:rFonts w:ascii="Arial" w:hAnsi="Arial" w:cs="Arial"/>
          <w:iCs/>
          <w:sz w:val="20"/>
          <w:szCs w:val="20"/>
        </w:rPr>
        <w:t>.</w:t>
      </w:r>
    </w:p>
    <w:p w14:paraId="6CA93B99" w14:textId="4B68B970" w:rsidR="006225DB" w:rsidRDefault="00D92C9E" w:rsidP="006225DB">
      <w:pPr>
        <w:jc w:val="both"/>
        <w:rPr>
          <w:rFonts w:ascii="Arial" w:hAnsi="Arial" w:cs="Arial"/>
          <w:iCs/>
          <w:sz w:val="20"/>
          <w:szCs w:val="20"/>
        </w:rPr>
      </w:pPr>
      <w:r>
        <w:rPr>
          <w:rFonts w:ascii="Arial" w:hAnsi="Arial" w:cs="Arial"/>
          <w:iCs/>
          <w:sz w:val="20"/>
          <w:szCs w:val="20"/>
        </w:rPr>
        <w:t>1.</w:t>
      </w:r>
      <w:r w:rsidR="006C15A7">
        <w:rPr>
          <w:rFonts w:ascii="Arial" w:hAnsi="Arial" w:cs="Arial"/>
          <w:iCs/>
          <w:sz w:val="20"/>
          <w:szCs w:val="20"/>
        </w:rPr>
        <w:t>5</w:t>
      </w:r>
      <w:r>
        <w:rPr>
          <w:rFonts w:ascii="Arial" w:hAnsi="Arial" w:cs="Arial"/>
          <w:iCs/>
          <w:sz w:val="20"/>
          <w:szCs w:val="20"/>
        </w:rPr>
        <w:t xml:space="preserve">. </w:t>
      </w:r>
      <w:r w:rsidR="00B7418E" w:rsidRPr="00B13433">
        <w:rPr>
          <w:rFonts w:ascii="Arial" w:hAnsi="Arial" w:cs="Arial"/>
          <w:iCs/>
          <w:sz w:val="20"/>
          <w:szCs w:val="20"/>
        </w:rPr>
        <w:t xml:space="preserve">Политика применяется к отношениям Контрагента и Компании при условии </w:t>
      </w:r>
      <w:r w:rsidR="00DB6284">
        <w:rPr>
          <w:rFonts w:ascii="Arial" w:hAnsi="Arial" w:cs="Arial"/>
          <w:iCs/>
          <w:sz w:val="20"/>
          <w:szCs w:val="20"/>
        </w:rPr>
        <w:t>согласования применения настоящей Политики</w:t>
      </w:r>
      <w:r w:rsidR="00B7418E" w:rsidRPr="00B13433">
        <w:rPr>
          <w:rFonts w:ascii="Arial" w:hAnsi="Arial" w:cs="Arial"/>
          <w:iCs/>
          <w:sz w:val="20"/>
          <w:szCs w:val="20"/>
        </w:rPr>
        <w:t xml:space="preserve"> в Договоре</w:t>
      </w:r>
      <w:r w:rsidR="001B6740">
        <w:rPr>
          <w:rFonts w:ascii="Arial" w:hAnsi="Arial" w:cs="Arial"/>
          <w:iCs/>
          <w:sz w:val="20"/>
          <w:szCs w:val="20"/>
        </w:rPr>
        <w:t xml:space="preserve">, </w:t>
      </w:r>
      <w:r w:rsidR="00DB6284">
        <w:rPr>
          <w:rFonts w:ascii="Arial" w:hAnsi="Arial" w:cs="Arial"/>
          <w:iCs/>
          <w:sz w:val="20"/>
          <w:szCs w:val="20"/>
        </w:rPr>
        <w:t xml:space="preserve">включения в Договор условия о том, что </w:t>
      </w:r>
      <w:r>
        <w:rPr>
          <w:rFonts w:ascii="Arial" w:hAnsi="Arial" w:cs="Arial"/>
          <w:iCs/>
          <w:sz w:val="20"/>
          <w:szCs w:val="20"/>
        </w:rPr>
        <w:t xml:space="preserve">Политика </w:t>
      </w:r>
      <w:r w:rsidR="00B7418E" w:rsidRPr="00B13433">
        <w:rPr>
          <w:rFonts w:ascii="Arial" w:hAnsi="Arial" w:cs="Arial"/>
          <w:iCs/>
          <w:sz w:val="20"/>
          <w:szCs w:val="20"/>
        </w:rPr>
        <w:t>является неотъемлемой частью</w:t>
      </w:r>
      <w:r>
        <w:rPr>
          <w:rFonts w:ascii="Arial" w:hAnsi="Arial" w:cs="Arial"/>
          <w:iCs/>
          <w:sz w:val="20"/>
          <w:szCs w:val="20"/>
        </w:rPr>
        <w:t xml:space="preserve"> Договора</w:t>
      </w:r>
      <w:r w:rsidR="00B7418E" w:rsidRPr="00B13433">
        <w:rPr>
          <w:rFonts w:ascii="Arial" w:hAnsi="Arial" w:cs="Arial"/>
          <w:iCs/>
          <w:sz w:val="20"/>
          <w:szCs w:val="20"/>
        </w:rPr>
        <w:t xml:space="preserve">. </w:t>
      </w:r>
      <w:r w:rsidR="00A206D7" w:rsidRPr="00A206D7">
        <w:rPr>
          <w:rFonts w:ascii="Times New Roman CYR" w:eastAsia="Times New Roman" w:hAnsi="Times New Roman CYR" w:cs="Times New Roman CYR"/>
          <w:sz w:val="24"/>
          <w:szCs w:val="24"/>
          <w:highlight w:val="yellow"/>
          <w:lang w:eastAsia="ru-RU"/>
        </w:rPr>
        <w:t xml:space="preserve"> </w:t>
      </w:r>
    </w:p>
    <w:p w14:paraId="557C8190" w14:textId="692F1729" w:rsidR="006225DB" w:rsidRDefault="008C6E59" w:rsidP="006225DB">
      <w:pPr>
        <w:jc w:val="both"/>
        <w:rPr>
          <w:rFonts w:ascii="Arial" w:hAnsi="Arial" w:cs="Arial"/>
          <w:iCs/>
          <w:sz w:val="20"/>
          <w:szCs w:val="20"/>
        </w:rPr>
      </w:pPr>
      <w:r>
        <w:rPr>
          <w:rFonts w:ascii="Arial" w:hAnsi="Arial" w:cs="Arial"/>
          <w:iCs/>
          <w:sz w:val="20"/>
          <w:szCs w:val="20"/>
        </w:rPr>
        <w:t>1.</w:t>
      </w:r>
      <w:r w:rsidR="006C15A7">
        <w:rPr>
          <w:rFonts w:ascii="Arial" w:hAnsi="Arial" w:cs="Arial"/>
          <w:iCs/>
          <w:sz w:val="20"/>
          <w:szCs w:val="20"/>
        </w:rPr>
        <w:t>6</w:t>
      </w:r>
      <w:r>
        <w:rPr>
          <w:rFonts w:ascii="Arial" w:hAnsi="Arial" w:cs="Arial"/>
          <w:iCs/>
          <w:sz w:val="20"/>
          <w:szCs w:val="20"/>
        </w:rPr>
        <w:t>.</w:t>
      </w:r>
      <w:r w:rsidR="00965C3C">
        <w:rPr>
          <w:rFonts w:ascii="Arial" w:hAnsi="Arial" w:cs="Arial"/>
          <w:iCs/>
          <w:sz w:val="20"/>
          <w:szCs w:val="20"/>
        </w:rPr>
        <w:t xml:space="preserve"> </w:t>
      </w:r>
      <w:r w:rsidR="006225DB" w:rsidRPr="00B13433">
        <w:rPr>
          <w:rFonts w:ascii="Arial" w:hAnsi="Arial" w:cs="Arial"/>
          <w:iCs/>
          <w:sz w:val="20"/>
          <w:szCs w:val="20"/>
        </w:rPr>
        <w:t xml:space="preserve">В случаях каких-либо противоречий между заключаемым Договором и Политикой, Политика имеет </w:t>
      </w:r>
      <w:r w:rsidR="005F45DC">
        <w:rPr>
          <w:rFonts w:ascii="Arial" w:hAnsi="Arial" w:cs="Arial"/>
          <w:iCs/>
          <w:sz w:val="20"/>
          <w:szCs w:val="20"/>
        </w:rPr>
        <w:t>преимущественную</w:t>
      </w:r>
      <w:r w:rsidR="006225DB" w:rsidRPr="00B13433">
        <w:rPr>
          <w:rFonts w:ascii="Arial" w:hAnsi="Arial" w:cs="Arial"/>
          <w:iCs/>
          <w:sz w:val="20"/>
          <w:szCs w:val="20"/>
        </w:rPr>
        <w:t xml:space="preserve"> силу</w:t>
      </w:r>
      <w:r>
        <w:rPr>
          <w:rFonts w:ascii="Arial" w:hAnsi="Arial" w:cs="Arial"/>
          <w:iCs/>
          <w:sz w:val="20"/>
          <w:szCs w:val="20"/>
        </w:rPr>
        <w:t xml:space="preserve"> над условиями Договора.</w:t>
      </w:r>
    </w:p>
    <w:p w14:paraId="303C84DF" w14:textId="176AF19C" w:rsidR="006E7DEB" w:rsidRPr="00D92C9E" w:rsidRDefault="00D92C9E" w:rsidP="00D92C9E">
      <w:pPr>
        <w:jc w:val="center"/>
        <w:rPr>
          <w:rFonts w:ascii="Arial" w:hAnsi="Arial" w:cs="Arial"/>
          <w:b/>
          <w:bCs/>
          <w:sz w:val="20"/>
          <w:szCs w:val="20"/>
        </w:rPr>
      </w:pPr>
      <w:r>
        <w:rPr>
          <w:rFonts w:ascii="Arial" w:hAnsi="Arial" w:cs="Arial"/>
          <w:b/>
          <w:bCs/>
          <w:sz w:val="20"/>
          <w:szCs w:val="20"/>
        </w:rPr>
        <w:t>2. Гарантии и заверения</w:t>
      </w:r>
    </w:p>
    <w:p w14:paraId="2FAC0B4D" w14:textId="39537D3F" w:rsidR="003845D1" w:rsidRDefault="002D2A46" w:rsidP="000D7D00">
      <w:pPr>
        <w:jc w:val="both"/>
        <w:rPr>
          <w:rFonts w:ascii="Arial" w:hAnsi="Arial" w:cs="Arial"/>
          <w:sz w:val="20"/>
          <w:szCs w:val="20"/>
        </w:rPr>
      </w:pPr>
      <w:r>
        <w:rPr>
          <w:rFonts w:ascii="Arial" w:hAnsi="Arial" w:cs="Arial"/>
          <w:sz w:val="20"/>
          <w:szCs w:val="20"/>
        </w:rPr>
        <w:t>2.1</w:t>
      </w:r>
      <w:r w:rsidR="00CF5812" w:rsidRPr="00B13433">
        <w:rPr>
          <w:rFonts w:ascii="Arial" w:hAnsi="Arial" w:cs="Arial"/>
          <w:sz w:val="20"/>
          <w:szCs w:val="20"/>
        </w:rPr>
        <w:t xml:space="preserve">.  Контрагент </w:t>
      </w:r>
      <w:r w:rsidR="000D7D00">
        <w:rPr>
          <w:rFonts w:ascii="Arial" w:hAnsi="Arial" w:cs="Arial"/>
          <w:sz w:val="20"/>
          <w:szCs w:val="20"/>
        </w:rPr>
        <w:t xml:space="preserve">гарантирует и заверяет, что будет </w:t>
      </w:r>
      <w:r w:rsidR="000D7D00" w:rsidRPr="00B13433">
        <w:rPr>
          <w:rFonts w:ascii="Arial" w:hAnsi="Arial" w:cs="Arial"/>
          <w:sz w:val="20"/>
          <w:szCs w:val="20"/>
        </w:rPr>
        <w:t>использовать, размеща</w:t>
      </w:r>
      <w:r w:rsidR="000D7D00">
        <w:rPr>
          <w:rFonts w:ascii="Arial" w:hAnsi="Arial" w:cs="Arial"/>
          <w:sz w:val="20"/>
          <w:szCs w:val="20"/>
        </w:rPr>
        <w:t xml:space="preserve">ть и обнародовать информацию о Компании </w:t>
      </w:r>
      <w:r w:rsidR="000D7D00" w:rsidRPr="00B13433">
        <w:rPr>
          <w:rFonts w:ascii="Arial" w:hAnsi="Arial" w:cs="Arial"/>
          <w:sz w:val="20"/>
          <w:szCs w:val="20"/>
        </w:rPr>
        <w:t>(его представителях), подтверждая, что Компания</w:t>
      </w:r>
      <w:r w:rsidR="000D7D00">
        <w:rPr>
          <w:rFonts w:ascii="Arial" w:hAnsi="Arial" w:cs="Arial"/>
          <w:sz w:val="20"/>
          <w:szCs w:val="20"/>
        </w:rPr>
        <w:t xml:space="preserve"> является и/или являлась</w:t>
      </w:r>
      <w:r w:rsidR="000D7D00" w:rsidRPr="00B13433">
        <w:rPr>
          <w:rFonts w:ascii="Arial" w:hAnsi="Arial" w:cs="Arial"/>
          <w:sz w:val="20"/>
          <w:szCs w:val="20"/>
        </w:rPr>
        <w:t xml:space="preserve"> </w:t>
      </w:r>
      <w:r w:rsidR="000163BB">
        <w:rPr>
          <w:rFonts w:ascii="Arial" w:hAnsi="Arial" w:cs="Arial"/>
          <w:sz w:val="20"/>
          <w:szCs w:val="20"/>
        </w:rPr>
        <w:t>з</w:t>
      </w:r>
      <w:r w:rsidR="000D7D00" w:rsidRPr="00B13433">
        <w:rPr>
          <w:rFonts w:ascii="Arial" w:hAnsi="Arial" w:cs="Arial"/>
          <w:sz w:val="20"/>
          <w:szCs w:val="20"/>
        </w:rPr>
        <w:t>аказчиком Контрагента</w:t>
      </w:r>
      <w:r w:rsidR="000D7D00">
        <w:rPr>
          <w:rFonts w:ascii="Arial" w:hAnsi="Arial" w:cs="Arial"/>
          <w:sz w:val="20"/>
          <w:szCs w:val="20"/>
        </w:rPr>
        <w:t xml:space="preserve"> только с письменного согласия Компании</w:t>
      </w:r>
      <w:r w:rsidR="000D7D00" w:rsidRPr="00B13433">
        <w:rPr>
          <w:rFonts w:ascii="Arial" w:hAnsi="Arial" w:cs="Arial"/>
          <w:sz w:val="20"/>
          <w:szCs w:val="20"/>
        </w:rPr>
        <w:t>.</w:t>
      </w:r>
      <w:r w:rsidR="000D7D00">
        <w:rPr>
          <w:rFonts w:ascii="Arial" w:hAnsi="Arial" w:cs="Arial"/>
          <w:sz w:val="20"/>
          <w:szCs w:val="20"/>
        </w:rPr>
        <w:t xml:space="preserve"> </w:t>
      </w:r>
    </w:p>
    <w:p w14:paraId="5EC5ABAD" w14:textId="36D6EF4A" w:rsidR="000D7D00" w:rsidRPr="000D7D00" w:rsidRDefault="000D7D00"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2</w:t>
      </w:r>
      <w:r>
        <w:rPr>
          <w:rFonts w:ascii="Arial" w:hAnsi="Arial" w:cs="Arial"/>
          <w:sz w:val="20"/>
          <w:szCs w:val="20"/>
        </w:rPr>
        <w:t>. Контрагент заверяет и</w:t>
      </w:r>
      <w:r w:rsidRPr="000D7D00">
        <w:rPr>
          <w:rFonts w:ascii="Arial" w:hAnsi="Arial" w:cs="Arial"/>
          <w:sz w:val="20"/>
          <w:szCs w:val="20"/>
        </w:rPr>
        <w:t xml:space="preserve"> гарантирует, что:</w:t>
      </w:r>
    </w:p>
    <w:p w14:paraId="1C7CF8CA" w14:textId="0E8163F4" w:rsidR="000D7D00" w:rsidRDefault="000D7D00"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2</w:t>
      </w:r>
      <w:r>
        <w:rPr>
          <w:rFonts w:ascii="Arial" w:hAnsi="Arial" w:cs="Arial"/>
          <w:sz w:val="20"/>
          <w:szCs w:val="20"/>
        </w:rPr>
        <w:t xml:space="preserve">.1 </w:t>
      </w:r>
      <w:r w:rsidRPr="000D7D00">
        <w:rPr>
          <w:rFonts w:ascii="Arial" w:hAnsi="Arial" w:cs="Arial"/>
          <w:sz w:val="20"/>
          <w:szCs w:val="20"/>
        </w:rPr>
        <w:t>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w:t>
      </w:r>
      <w:r>
        <w:rPr>
          <w:rFonts w:ascii="Arial" w:hAnsi="Arial" w:cs="Arial"/>
          <w:sz w:val="20"/>
          <w:szCs w:val="20"/>
        </w:rPr>
        <w:t>ветствовали данному требованию;</w:t>
      </w:r>
    </w:p>
    <w:p w14:paraId="268F288F" w14:textId="111352B7" w:rsidR="000D7D00" w:rsidRPr="000D7D00" w:rsidRDefault="000D7D00"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2</w:t>
      </w:r>
      <w:r>
        <w:rPr>
          <w:rFonts w:ascii="Arial" w:hAnsi="Arial" w:cs="Arial"/>
          <w:sz w:val="20"/>
          <w:szCs w:val="20"/>
        </w:rPr>
        <w:t xml:space="preserve">.2. </w:t>
      </w:r>
      <w:r w:rsidRPr="000D7D00">
        <w:rPr>
          <w:rFonts w:ascii="Arial" w:hAnsi="Arial" w:cs="Arial"/>
          <w:sz w:val="20"/>
          <w:szCs w:val="2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своевременно и в полном объеме представляет налоговую отчетность в налоговые органы;</w:t>
      </w:r>
    </w:p>
    <w:p w14:paraId="5D13CD17" w14:textId="466D752D" w:rsidR="000D7D00" w:rsidRPr="000D7D00" w:rsidRDefault="000D7D00"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2</w:t>
      </w:r>
      <w:r>
        <w:rPr>
          <w:rFonts w:ascii="Arial" w:hAnsi="Arial" w:cs="Arial"/>
          <w:sz w:val="20"/>
          <w:szCs w:val="20"/>
        </w:rPr>
        <w:t xml:space="preserve">.3. </w:t>
      </w:r>
      <w:r w:rsidRPr="000D7D00">
        <w:rPr>
          <w:rFonts w:ascii="Arial" w:hAnsi="Arial" w:cs="Arial"/>
          <w:sz w:val="20"/>
          <w:szCs w:val="20"/>
        </w:rPr>
        <w:t>своевременно и в полном объеме уплачивает налоги, сборы и страховые взносы;</w:t>
      </w:r>
    </w:p>
    <w:p w14:paraId="07B20992" w14:textId="415609A0" w:rsidR="000D7D00" w:rsidRPr="003845D1" w:rsidRDefault="000D7D00"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2</w:t>
      </w:r>
      <w:r>
        <w:rPr>
          <w:rFonts w:ascii="Arial" w:hAnsi="Arial" w:cs="Arial"/>
          <w:sz w:val="20"/>
          <w:szCs w:val="20"/>
        </w:rPr>
        <w:t xml:space="preserve">.4. </w:t>
      </w:r>
      <w:r w:rsidRPr="000D7D00">
        <w:rPr>
          <w:rFonts w:ascii="Arial" w:hAnsi="Arial" w:cs="Arial"/>
          <w:sz w:val="20"/>
          <w:szCs w:val="20"/>
        </w:rPr>
        <w:t xml:space="preserve">лица, подписывающие от его имени </w:t>
      </w:r>
      <w:r w:rsidR="00E43798">
        <w:rPr>
          <w:rFonts w:ascii="Arial" w:hAnsi="Arial" w:cs="Arial"/>
          <w:sz w:val="20"/>
          <w:szCs w:val="20"/>
        </w:rPr>
        <w:t xml:space="preserve">Договор, </w:t>
      </w:r>
      <w:r w:rsidRPr="000D7D00">
        <w:rPr>
          <w:rFonts w:ascii="Arial" w:hAnsi="Arial" w:cs="Arial"/>
          <w:sz w:val="20"/>
          <w:szCs w:val="20"/>
        </w:rPr>
        <w:t xml:space="preserve">первичные документы, имеют на это все </w:t>
      </w:r>
      <w:r w:rsidRPr="003845D1">
        <w:rPr>
          <w:rFonts w:ascii="Arial" w:hAnsi="Arial" w:cs="Arial"/>
          <w:sz w:val="20"/>
          <w:szCs w:val="20"/>
        </w:rPr>
        <w:t>необходимые полномочия и доверенности.</w:t>
      </w:r>
    </w:p>
    <w:p w14:paraId="3288299C" w14:textId="76DD0FFC" w:rsidR="00F76078" w:rsidRPr="003845D1" w:rsidRDefault="00D9686E" w:rsidP="00F76078">
      <w:pPr>
        <w:jc w:val="both"/>
        <w:rPr>
          <w:rFonts w:ascii="Arial" w:hAnsi="Arial" w:cs="Arial"/>
          <w:sz w:val="20"/>
          <w:szCs w:val="20"/>
        </w:rPr>
      </w:pPr>
      <w:r w:rsidRPr="003845D1">
        <w:rPr>
          <w:rFonts w:ascii="Arial" w:hAnsi="Arial" w:cs="Arial"/>
          <w:sz w:val="20"/>
          <w:szCs w:val="20"/>
        </w:rPr>
        <w:t>2.</w:t>
      </w:r>
      <w:r w:rsidR="003845D1">
        <w:rPr>
          <w:rFonts w:ascii="Arial" w:hAnsi="Arial" w:cs="Arial"/>
          <w:sz w:val="20"/>
          <w:szCs w:val="20"/>
        </w:rPr>
        <w:t>3</w:t>
      </w:r>
      <w:r w:rsidRPr="003845D1">
        <w:rPr>
          <w:rFonts w:ascii="Arial" w:hAnsi="Arial" w:cs="Arial"/>
          <w:sz w:val="20"/>
          <w:szCs w:val="20"/>
        </w:rPr>
        <w:t xml:space="preserve">. </w:t>
      </w:r>
      <w:r w:rsidR="00F76078" w:rsidRPr="003845D1">
        <w:rPr>
          <w:rFonts w:ascii="Arial" w:hAnsi="Arial" w:cs="Arial"/>
          <w:sz w:val="20"/>
          <w:szCs w:val="20"/>
        </w:rPr>
        <w:t xml:space="preserve"> Контрагент гарантирует и заверяет, что обладает </w:t>
      </w:r>
      <w:r w:rsidR="003845D1" w:rsidRPr="003845D1">
        <w:rPr>
          <w:rFonts w:ascii="Arial" w:hAnsi="Arial" w:cs="Arial"/>
          <w:sz w:val="20"/>
          <w:szCs w:val="20"/>
        </w:rPr>
        <w:t>всеми требуемыми допусками</w:t>
      </w:r>
      <w:r w:rsidR="00F76078" w:rsidRPr="003845D1">
        <w:rPr>
          <w:rFonts w:ascii="Arial" w:hAnsi="Arial" w:cs="Arial"/>
          <w:sz w:val="20"/>
          <w:szCs w:val="20"/>
        </w:rPr>
        <w:t>, полномочиями, лицензиями</w:t>
      </w:r>
      <w:r w:rsidR="006E0DDF" w:rsidRPr="003845D1">
        <w:rPr>
          <w:rFonts w:ascii="Arial" w:hAnsi="Arial" w:cs="Arial"/>
          <w:sz w:val="20"/>
          <w:szCs w:val="20"/>
        </w:rPr>
        <w:t xml:space="preserve">, аккредитацией, </w:t>
      </w:r>
      <w:r w:rsidR="00F76078" w:rsidRPr="003845D1">
        <w:rPr>
          <w:rFonts w:ascii="Arial" w:hAnsi="Arial" w:cs="Arial"/>
          <w:sz w:val="20"/>
          <w:szCs w:val="20"/>
        </w:rPr>
        <w:t xml:space="preserve">разрешениями </w:t>
      </w:r>
      <w:r w:rsidR="006E0DDF" w:rsidRPr="003845D1">
        <w:rPr>
          <w:rFonts w:ascii="Arial" w:hAnsi="Arial" w:cs="Arial"/>
          <w:sz w:val="20"/>
          <w:szCs w:val="20"/>
        </w:rPr>
        <w:t>и иными документами, необходимыми для надлежащего исполнения обязательств по Договору,</w:t>
      </w:r>
      <w:r w:rsidR="0016672F" w:rsidRPr="003845D1">
        <w:rPr>
          <w:rFonts w:ascii="Arial" w:hAnsi="Arial" w:cs="Arial"/>
          <w:sz w:val="20"/>
          <w:szCs w:val="20"/>
        </w:rPr>
        <w:t xml:space="preserve"> в соответствии с действующим законодательством Российской Федерации.</w:t>
      </w:r>
    </w:p>
    <w:p w14:paraId="1827D005" w14:textId="0EFFA570" w:rsidR="00F74E9E" w:rsidRPr="00B13433" w:rsidRDefault="00F74E9E" w:rsidP="000D7D00">
      <w:pPr>
        <w:jc w:val="both"/>
        <w:rPr>
          <w:rFonts w:ascii="Arial" w:hAnsi="Arial" w:cs="Arial"/>
          <w:sz w:val="20"/>
          <w:szCs w:val="20"/>
        </w:rPr>
      </w:pPr>
      <w:r>
        <w:rPr>
          <w:rFonts w:ascii="Arial" w:hAnsi="Arial" w:cs="Arial"/>
          <w:sz w:val="20"/>
          <w:szCs w:val="20"/>
        </w:rPr>
        <w:t>2.</w:t>
      </w:r>
      <w:r w:rsidR="003845D1">
        <w:rPr>
          <w:rFonts w:ascii="Arial" w:hAnsi="Arial" w:cs="Arial"/>
          <w:sz w:val="20"/>
          <w:szCs w:val="20"/>
        </w:rPr>
        <w:t>4</w:t>
      </w:r>
      <w:r>
        <w:rPr>
          <w:rFonts w:ascii="Arial" w:hAnsi="Arial" w:cs="Arial"/>
          <w:sz w:val="20"/>
          <w:szCs w:val="20"/>
        </w:rPr>
        <w:t xml:space="preserve">. </w:t>
      </w:r>
      <w:r w:rsidR="002D086E">
        <w:rPr>
          <w:rFonts w:ascii="Arial" w:hAnsi="Arial" w:cs="Arial"/>
          <w:sz w:val="20"/>
          <w:szCs w:val="20"/>
        </w:rPr>
        <w:t>Контрагент гарантирует</w:t>
      </w:r>
      <w:r w:rsidR="00F76078">
        <w:rPr>
          <w:rFonts w:ascii="Arial" w:hAnsi="Arial" w:cs="Arial"/>
          <w:sz w:val="20"/>
          <w:szCs w:val="20"/>
        </w:rPr>
        <w:t xml:space="preserve"> и заверяет</w:t>
      </w:r>
      <w:r w:rsidR="002D086E">
        <w:rPr>
          <w:rFonts w:ascii="Arial" w:hAnsi="Arial" w:cs="Arial"/>
          <w:sz w:val="20"/>
          <w:szCs w:val="20"/>
        </w:rPr>
        <w:t xml:space="preserve">, </w:t>
      </w:r>
      <w:r w:rsidR="002D086E" w:rsidRPr="002D086E">
        <w:rPr>
          <w:rFonts w:ascii="Arial" w:hAnsi="Arial" w:cs="Arial"/>
          <w:sz w:val="20"/>
          <w:szCs w:val="20"/>
        </w:rPr>
        <w:t xml:space="preserve">что работы / услуги / </w:t>
      </w:r>
      <w:r w:rsidR="002D086E">
        <w:rPr>
          <w:rFonts w:ascii="Arial" w:hAnsi="Arial" w:cs="Arial"/>
          <w:sz w:val="20"/>
          <w:szCs w:val="20"/>
        </w:rPr>
        <w:t xml:space="preserve">товары / </w:t>
      </w:r>
      <w:r w:rsidR="002D086E" w:rsidRPr="002D086E">
        <w:rPr>
          <w:rFonts w:ascii="Arial" w:hAnsi="Arial" w:cs="Arial"/>
          <w:sz w:val="20"/>
          <w:szCs w:val="20"/>
        </w:rPr>
        <w:t xml:space="preserve">права, предоставляемые им по </w:t>
      </w:r>
      <w:r w:rsidR="00F76078">
        <w:rPr>
          <w:rFonts w:ascii="Arial" w:hAnsi="Arial" w:cs="Arial"/>
          <w:sz w:val="20"/>
          <w:szCs w:val="20"/>
        </w:rPr>
        <w:t>Д</w:t>
      </w:r>
      <w:r w:rsidR="002D086E" w:rsidRPr="002D086E">
        <w:rPr>
          <w:rFonts w:ascii="Arial" w:hAnsi="Arial" w:cs="Arial"/>
          <w:sz w:val="20"/>
          <w:szCs w:val="20"/>
        </w:rPr>
        <w:t>оговору,</w:t>
      </w:r>
      <w:r w:rsidR="002D086E">
        <w:rPr>
          <w:rFonts w:ascii="Arial" w:hAnsi="Arial" w:cs="Arial"/>
          <w:sz w:val="20"/>
          <w:szCs w:val="20"/>
        </w:rPr>
        <w:t xml:space="preserve"> </w:t>
      </w:r>
      <w:r w:rsidR="00F76078" w:rsidRPr="00F76078">
        <w:rPr>
          <w:rFonts w:ascii="Arial" w:hAnsi="Arial" w:cs="Arial"/>
          <w:sz w:val="20"/>
          <w:szCs w:val="20"/>
        </w:rPr>
        <w:t xml:space="preserve">не обременены правами третьих лиц, правомерно введены в гражданский оборот на территории РФ и их использование не нарушает прав и законных интересов третьих лиц, в частности </w:t>
      </w:r>
      <w:r w:rsidR="00F76078" w:rsidRPr="00F76078">
        <w:rPr>
          <w:rFonts w:ascii="Arial" w:hAnsi="Arial" w:cs="Arial"/>
          <w:sz w:val="20"/>
          <w:szCs w:val="20"/>
        </w:rPr>
        <w:lastRenderedPageBreak/>
        <w:t>прав на результаты интеллектуальной деятельности и (или) средства индивидуализации (исключительные права)</w:t>
      </w:r>
      <w:r w:rsidR="00F76078">
        <w:rPr>
          <w:rFonts w:ascii="Arial" w:hAnsi="Arial" w:cs="Arial"/>
          <w:sz w:val="20"/>
          <w:szCs w:val="20"/>
        </w:rPr>
        <w:t>.</w:t>
      </w:r>
    </w:p>
    <w:p w14:paraId="09047EA8" w14:textId="43B1CCE8" w:rsidR="00C50C42" w:rsidRPr="006D2256" w:rsidRDefault="006D2256" w:rsidP="006D2256">
      <w:pPr>
        <w:jc w:val="center"/>
        <w:rPr>
          <w:rFonts w:ascii="Arial" w:hAnsi="Arial" w:cs="Arial"/>
          <w:b/>
          <w:bCs/>
          <w:sz w:val="20"/>
          <w:szCs w:val="20"/>
        </w:rPr>
      </w:pPr>
      <w:r>
        <w:rPr>
          <w:rFonts w:ascii="Arial" w:hAnsi="Arial" w:cs="Arial"/>
          <w:b/>
          <w:bCs/>
          <w:sz w:val="20"/>
          <w:szCs w:val="20"/>
        </w:rPr>
        <w:t xml:space="preserve">3. </w:t>
      </w:r>
      <w:r w:rsidR="00C50C42" w:rsidRPr="006D2256">
        <w:rPr>
          <w:rFonts w:ascii="Arial" w:hAnsi="Arial" w:cs="Arial"/>
          <w:b/>
          <w:bCs/>
          <w:sz w:val="20"/>
          <w:szCs w:val="20"/>
        </w:rPr>
        <w:t>Расчеты</w:t>
      </w:r>
    </w:p>
    <w:p w14:paraId="7C01B383" w14:textId="6E9867F2" w:rsidR="00E032A4" w:rsidRPr="00B13433" w:rsidRDefault="006D2256" w:rsidP="006D2256">
      <w:pPr>
        <w:pStyle w:val="a4"/>
        <w:ind w:left="0"/>
        <w:jc w:val="both"/>
        <w:rPr>
          <w:rFonts w:ascii="Arial" w:hAnsi="Arial" w:cs="Arial"/>
          <w:sz w:val="20"/>
          <w:szCs w:val="20"/>
        </w:rPr>
      </w:pPr>
      <w:r>
        <w:rPr>
          <w:rFonts w:ascii="Arial" w:hAnsi="Arial" w:cs="Arial"/>
          <w:sz w:val="20"/>
          <w:szCs w:val="20"/>
        </w:rPr>
        <w:t>3.1.</w:t>
      </w:r>
      <w:r w:rsidR="00E032A4" w:rsidRPr="00B13433">
        <w:rPr>
          <w:rFonts w:ascii="Arial" w:hAnsi="Arial" w:cs="Arial"/>
          <w:sz w:val="20"/>
          <w:szCs w:val="20"/>
        </w:rPr>
        <w:t xml:space="preserve"> Цена </w:t>
      </w:r>
      <w:r w:rsidR="002A15D6">
        <w:rPr>
          <w:rFonts w:ascii="Arial" w:hAnsi="Arial" w:cs="Arial"/>
          <w:sz w:val="20"/>
          <w:szCs w:val="20"/>
        </w:rPr>
        <w:t>Д</w:t>
      </w:r>
      <w:r w:rsidR="00E032A4" w:rsidRPr="00B13433">
        <w:rPr>
          <w:rFonts w:ascii="Arial" w:hAnsi="Arial" w:cs="Arial"/>
          <w:sz w:val="20"/>
          <w:szCs w:val="20"/>
        </w:rPr>
        <w:t>оговора устанавливается в рублях</w:t>
      </w:r>
      <w:r w:rsidR="00E43798">
        <w:rPr>
          <w:rFonts w:ascii="Arial" w:hAnsi="Arial" w:cs="Arial"/>
          <w:sz w:val="20"/>
          <w:szCs w:val="20"/>
        </w:rPr>
        <w:t xml:space="preserve"> и </w:t>
      </w:r>
      <w:r w:rsidR="00E43798" w:rsidRPr="00E43798">
        <w:rPr>
          <w:rFonts w:ascii="Arial" w:hAnsi="Arial" w:cs="Arial"/>
          <w:sz w:val="20"/>
          <w:szCs w:val="20"/>
        </w:rPr>
        <w:t xml:space="preserve">включает в себя все расходы, необходимые для исполнения обязательств по </w:t>
      </w:r>
      <w:r w:rsidR="004F62C8">
        <w:rPr>
          <w:rFonts w:ascii="Arial" w:hAnsi="Arial" w:cs="Arial"/>
          <w:sz w:val="20"/>
          <w:szCs w:val="20"/>
        </w:rPr>
        <w:t>Д</w:t>
      </w:r>
      <w:r w:rsidR="00E43798" w:rsidRPr="00E43798">
        <w:rPr>
          <w:rFonts w:ascii="Arial" w:hAnsi="Arial" w:cs="Arial"/>
          <w:sz w:val="20"/>
          <w:szCs w:val="20"/>
        </w:rPr>
        <w:t>оговору</w:t>
      </w:r>
      <w:r w:rsidR="00E032A4" w:rsidRPr="00B13433">
        <w:rPr>
          <w:rFonts w:ascii="Arial" w:hAnsi="Arial" w:cs="Arial"/>
          <w:sz w:val="20"/>
          <w:szCs w:val="20"/>
        </w:rPr>
        <w:t xml:space="preserve">. </w:t>
      </w:r>
    </w:p>
    <w:p w14:paraId="4D2A3BA5" w14:textId="3983A181" w:rsidR="008C6317" w:rsidRPr="006D2256" w:rsidRDefault="006D2256">
      <w:pPr>
        <w:jc w:val="both"/>
        <w:rPr>
          <w:rFonts w:ascii="Arial" w:hAnsi="Arial" w:cs="Arial"/>
          <w:sz w:val="20"/>
          <w:szCs w:val="20"/>
        </w:rPr>
      </w:pPr>
      <w:r>
        <w:rPr>
          <w:rFonts w:ascii="Arial" w:hAnsi="Arial" w:cs="Arial"/>
          <w:sz w:val="20"/>
          <w:szCs w:val="20"/>
        </w:rPr>
        <w:t xml:space="preserve">3.2. </w:t>
      </w:r>
      <w:r w:rsidR="0012746E" w:rsidRPr="0012746E">
        <w:rPr>
          <w:rFonts w:ascii="Arial" w:hAnsi="Arial" w:cs="Arial"/>
          <w:sz w:val="20"/>
          <w:szCs w:val="20"/>
        </w:rPr>
        <w:t>Оплата происходит на основании выставленного Контрагентом и полученного Компанией счета на оплату. Днем оплаты считается день списания денежных средств с корреспондентского счета банка Компании.</w:t>
      </w:r>
      <w:r w:rsidR="00837466" w:rsidRPr="006D2256">
        <w:rPr>
          <w:rFonts w:ascii="Arial" w:hAnsi="Arial" w:cs="Arial"/>
          <w:sz w:val="20"/>
          <w:szCs w:val="20"/>
        </w:rPr>
        <w:t xml:space="preserve"> </w:t>
      </w:r>
    </w:p>
    <w:p w14:paraId="3CF3405D" w14:textId="19A20E22" w:rsidR="00C50C42" w:rsidRPr="00B13433" w:rsidRDefault="00C50C42" w:rsidP="0034575F">
      <w:pPr>
        <w:pStyle w:val="a4"/>
        <w:ind w:left="-90" w:firstLine="360"/>
        <w:jc w:val="both"/>
        <w:rPr>
          <w:rFonts w:ascii="Arial" w:hAnsi="Arial" w:cs="Arial"/>
          <w:sz w:val="20"/>
          <w:szCs w:val="20"/>
        </w:rPr>
      </w:pPr>
    </w:p>
    <w:p w14:paraId="67D4310F" w14:textId="007A757D" w:rsidR="00715BFE" w:rsidRDefault="00715BFE" w:rsidP="00116B87">
      <w:pPr>
        <w:pStyle w:val="a4"/>
        <w:numPr>
          <w:ilvl w:val="0"/>
          <w:numId w:val="4"/>
        </w:numPr>
        <w:jc w:val="center"/>
        <w:rPr>
          <w:rFonts w:ascii="Arial" w:hAnsi="Arial" w:cs="Arial"/>
          <w:b/>
          <w:bCs/>
          <w:sz w:val="20"/>
          <w:szCs w:val="20"/>
        </w:rPr>
      </w:pPr>
      <w:r w:rsidRPr="00116B87">
        <w:rPr>
          <w:rFonts w:ascii="Arial" w:hAnsi="Arial" w:cs="Arial"/>
          <w:b/>
          <w:bCs/>
          <w:sz w:val="20"/>
          <w:szCs w:val="20"/>
        </w:rPr>
        <w:t>Конфиденциальность.</w:t>
      </w:r>
    </w:p>
    <w:p w14:paraId="74F9DE93" w14:textId="77777777" w:rsidR="003845D1" w:rsidRPr="00116B87" w:rsidRDefault="003845D1" w:rsidP="003845D1">
      <w:pPr>
        <w:pStyle w:val="a4"/>
        <w:rPr>
          <w:rFonts w:ascii="Arial" w:hAnsi="Arial" w:cs="Arial"/>
          <w:b/>
          <w:bCs/>
          <w:sz w:val="20"/>
          <w:szCs w:val="20"/>
        </w:rPr>
      </w:pPr>
    </w:p>
    <w:p w14:paraId="2823E98F" w14:textId="260DA667" w:rsidR="00055D9B" w:rsidRPr="00286556" w:rsidRDefault="00055D9B" w:rsidP="003845D1">
      <w:pPr>
        <w:pStyle w:val="a4"/>
        <w:ind w:left="0"/>
        <w:jc w:val="both"/>
        <w:rPr>
          <w:rFonts w:ascii="Arial" w:hAnsi="Arial" w:cs="Arial"/>
          <w:sz w:val="20"/>
          <w:szCs w:val="20"/>
        </w:rPr>
      </w:pPr>
      <w:r>
        <w:rPr>
          <w:rFonts w:ascii="Arial" w:hAnsi="Arial" w:cs="Arial"/>
          <w:sz w:val="20"/>
          <w:szCs w:val="20"/>
        </w:rPr>
        <w:t>4.</w:t>
      </w:r>
      <w:r w:rsidR="00286556">
        <w:rPr>
          <w:rFonts w:ascii="Arial" w:hAnsi="Arial" w:cs="Arial"/>
          <w:sz w:val="20"/>
          <w:szCs w:val="20"/>
        </w:rPr>
        <w:t>1</w:t>
      </w:r>
      <w:r>
        <w:rPr>
          <w:rFonts w:ascii="Arial" w:hAnsi="Arial" w:cs="Arial"/>
          <w:sz w:val="20"/>
          <w:szCs w:val="20"/>
        </w:rPr>
        <w:t xml:space="preserve">. </w:t>
      </w:r>
      <w:r w:rsidR="00A5628B" w:rsidRPr="00055D9B">
        <w:rPr>
          <w:rFonts w:ascii="Arial" w:hAnsi="Arial" w:cs="Arial"/>
          <w:sz w:val="20"/>
          <w:szCs w:val="20"/>
        </w:rPr>
        <w:t xml:space="preserve">В течение 5 (пяти) лет с момента заключения Договора </w:t>
      </w:r>
      <w:r w:rsidR="004E5B4D" w:rsidRPr="00055D9B">
        <w:rPr>
          <w:rFonts w:ascii="Arial" w:hAnsi="Arial" w:cs="Arial"/>
          <w:sz w:val="20"/>
          <w:szCs w:val="20"/>
        </w:rPr>
        <w:t>Контр</w:t>
      </w:r>
      <w:r w:rsidR="000F2DB2" w:rsidRPr="00055D9B">
        <w:rPr>
          <w:rFonts w:ascii="Arial" w:hAnsi="Arial" w:cs="Arial"/>
          <w:sz w:val="20"/>
          <w:szCs w:val="20"/>
        </w:rPr>
        <w:t>агент</w:t>
      </w:r>
      <w:r w:rsidR="00A5628B" w:rsidRPr="00055D9B">
        <w:rPr>
          <w:rFonts w:ascii="Arial" w:hAnsi="Arial" w:cs="Arial"/>
          <w:sz w:val="20"/>
          <w:szCs w:val="20"/>
        </w:rPr>
        <w:t xml:space="preserve"> обязуется не разглашать конфиденциальную информацию </w:t>
      </w:r>
      <w:r w:rsidR="000F2DB2" w:rsidRPr="00055D9B">
        <w:rPr>
          <w:rFonts w:ascii="Arial" w:hAnsi="Arial" w:cs="Arial"/>
          <w:sz w:val="20"/>
          <w:szCs w:val="20"/>
        </w:rPr>
        <w:t>Компании</w:t>
      </w:r>
      <w:r w:rsidR="00A5628B" w:rsidRPr="00055D9B">
        <w:rPr>
          <w:rFonts w:ascii="Arial" w:hAnsi="Arial" w:cs="Arial"/>
          <w:sz w:val="20"/>
          <w:szCs w:val="20"/>
        </w:rPr>
        <w:t>, полученную им в ходе</w:t>
      </w:r>
      <w:r w:rsidR="00116B87" w:rsidRPr="00055D9B">
        <w:rPr>
          <w:rFonts w:ascii="Arial" w:hAnsi="Arial" w:cs="Arial"/>
          <w:sz w:val="20"/>
          <w:szCs w:val="20"/>
        </w:rPr>
        <w:t xml:space="preserve"> выполнения работ</w:t>
      </w:r>
      <w:r w:rsidR="00A5628B" w:rsidRPr="00055D9B">
        <w:rPr>
          <w:rFonts w:ascii="Arial" w:hAnsi="Arial" w:cs="Arial"/>
          <w:sz w:val="20"/>
          <w:szCs w:val="20"/>
        </w:rPr>
        <w:t xml:space="preserve"> </w:t>
      </w:r>
      <w:r w:rsidR="00116B87" w:rsidRPr="00055D9B">
        <w:rPr>
          <w:rFonts w:ascii="Arial" w:hAnsi="Arial" w:cs="Arial"/>
          <w:sz w:val="20"/>
          <w:szCs w:val="20"/>
        </w:rPr>
        <w:t>(</w:t>
      </w:r>
      <w:r w:rsidR="00A5628B" w:rsidRPr="00055D9B">
        <w:rPr>
          <w:rFonts w:ascii="Arial" w:hAnsi="Arial" w:cs="Arial"/>
          <w:sz w:val="20"/>
          <w:szCs w:val="20"/>
        </w:rPr>
        <w:t xml:space="preserve">оказания </w:t>
      </w:r>
      <w:r w:rsidR="00A5628B" w:rsidRPr="00286556">
        <w:rPr>
          <w:rFonts w:ascii="Arial" w:hAnsi="Arial" w:cs="Arial"/>
          <w:sz w:val="20"/>
          <w:szCs w:val="20"/>
        </w:rPr>
        <w:t>услуг</w:t>
      </w:r>
      <w:r w:rsidR="00116B87" w:rsidRPr="00286556">
        <w:rPr>
          <w:rFonts w:ascii="Arial" w:hAnsi="Arial" w:cs="Arial"/>
          <w:sz w:val="20"/>
          <w:szCs w:val="20"/>
        </w:rPr>
        <w:t>)/поставки/продажи</w:t>
      </w:r>
      <w:r w:rsidR="00A5628B" w:rsidRPr="00286556">
        <w:rPr>
          <w:rFonts w:ascii="Arial" w:hAnsi="Arial" w:cs="Arial"/>
          <w:sz w:val="20"/>
          <w:szCs w:val="20"/>
        </w:rPr>
        <w:t xml:space="preserve">, каким-либо третьим лицам и использовать эту информацию для своей собственной выгоды и/или выгоды третьих лиц. </w:t>
      </w:r>
    </w:p>
    <w:p w14:paraId="158DEE75" w14:textId="3D86AE9A" w:rsidR="00286556" w:rsidRDefault="00A5628B" w:rsidP="003845D1">
      <w:pPr>
        <w:pStyle w:val="a4"/>
        <w:ind w:left="0"/>
        <w:jc w:val="both"/>
        <w:rPr>
          <w:rFonts w:ascii="Arial" w:hAnsi="Arial" w:cs="Arial"/>
          <w:sz w:val="20"/>
          <w:szCs w:val="20"/>
        </w:rPr>
      </w:pPr>
      <w:r w:rsidRPr="00286556">
        <w:rPr>
          <w:rFonts w:ascii="Arial" w:hAnsi="Arial" w:cs="Arial"/>
          <w:sz w:val="20"/>
          <w:szCs w:val="20"/>
        </w:rPr>
        <w:t xml:space="preserve">Под конфиденциальной информацией </w:t>
      </w:r>
      <w:r w:rsidR="000F2DB2" w:rsidRPr="00286556">
        <w:rPr>
          <w:rFonts w:ascii="Arial" w:hAnsi="Arial" w:cs="Arial"/>
          <w:sz w:val="20"/>
          <w:szCs w:val="20"/>
        </w:rPr>
        <w:t>Компанией</w:t>
      </w:r>
      <w:r w:rsidRPr="00286556">
        <w:rPr>
          <w:rFonts w:ascii="Arial" w:hAnsi="Arial" w:cs="Arial"/>
          <w:sz w:val="20"/>
          <w:szCs w:val="20"/>
        </w:rPr>
        <w:t xml:space="preserve"> понимается вся настоящая и будущая техническая, финансовая, деловая информация, программные продукты, комплексы, коды, алгоритмы, схемы и другие продукты интеллектуальной собственности, статистика, данные, планы, спецификации, документы, торговые секреты, идеи, концепции, процессы, технологии, цены, персональные данные работников, сведения о партнерах</w:t>
      </w:r>
      <w:r w:rsidR="00F74E9E" w:rsidRPr="00286556">
        <w:rPr>
          <w:rFonts w:ascii="Arial" w:hAnsi="Arial" w:cs="Arial"/>
          <w:sz w:val="20"/>
          <w:szCs w:val="20"/>
        </w:rPr>
        <w:t xml:space="preserve">, полученные результаты по </w:t>
      </w:r>
      <w:r w:rsidR="004F62C8" w:rsidRPr="00286556">
        <w:rPr>
          <w:rFonts w:ascii="Arial" w:hAnsi="Arial" w:cs="Arial"/>
          <w:sz w:val="20"/>
          <w:szCs w:val="20"/>
        </w:rPr>
        <w:t>Д</w:t>
      </w:r>
      <w:r w:rsidR="00F74E9E" w:rsidRPr="00286556">
        <w:rPr>
          <w:rFonts w:ascii="Arial" w:hAnsi="Arial" w:cs="Arial"/>
          <w:sz w:val="20"/>
          <w:szCs w:val="20"/>
        </w:rPr>
        <w:t>оговору</w:t>
      </w:r>
      <w:r w:rsidR="00286556" w:rsidRPr="00286556">
        <w:rPr>
          <w:rFonts w:ascii="Arial" w:hAnsi="Arial" w:cs="Arial"/>
          <w:sz w:val="20"/>
          <w:szCs w:val="20"/>
        </w:rPr>
        <w:t xml:space="preserve">, </w:t>
      </w:r>
      <w:r w:rsidR="00F74E9E" w:rsidRPr="00286556">
        <w:rPr>
          <w:rFonts w:ascii="Arial" w:hAnsi="Arial" w:cs="Arial"/>
          <w:sz w:val="20"/>
          <w:szCs w:val="20"/>
        </w:rPr>
        <w:t xml:space="preserve">информация, которая имеет коммерческую ценность или дает конкурентные преимущества </w:t>
      </w:r>
      <w:r w:rsidR="0095202F">
        <w:rPr>
          <w:rFonts w:ascii="Arial" w:hAnsi="Arial" w:cs="Arial"/>
          <w:sz w:val="20"/>
          <w:szCs w:val="20"/>
        </w:rPr>
        <w:t>С</w:t>
      </w:r>
      <w:r w:rsidR="00F74E9E" w:rsidRPr="00286556">
        <w:rPr>
          <w:rFonts w:ascii="Arial" w:hAnsi="Arial" w:cs="Arial"/>
          <w:sz w:val="20"/>
          <w:szCs w:val="20"/>
        </w:rPr>
        <w:t>тороне</w:t>
      </w:r>
      <w:r w:rsidR="00286556" w:rsidRPr="00286556">
        <w:rPr>
          <w:rFonts w:ascii="Arial" w:hAnsi="Arial" w:cs="Arial"/>
          <w:sz w:val="20"/>
          <w:szCs w:val="20"/>
        </w:rPr>
        <w:t xml:space="preserve">, </w:t>
      </w:r>
      <w:r w:rsidR="00F74E9E" w:rsidRPr="00286556">
        <w:rPr>
          <w:rFonts w:ascii="Arial" w:hAnsi="Arial" w:cs="Arial"/>
          <w:sz w:val="20"/>
          <w:szCs w:val="20"/>
        </w:rPr>
        <w:t xml:space="preserve">информация, находящаяся в информационной системе </w:t>
      </w:r>
      <w:r w:rsidR="0095202F">
        <w:rPr>
          <w:rFonts w:ascii="Arial" w:hAnsi="Arial" w:cs="Arial"/>
          <w:sz w:val="20"/>
          <w:szCs w:val="20"/>
        </w:rPr>
        <w:t>С</w:t>
      </w:r>
      <w:r w:rsidR="00F74E9E" w:rsidRPr="00286556">
        <w:rPr>
          <w:rFonts w:ascii="Arial" w:hAnsi="Arial" w:cs="Arial"/>
          <w:sz w:val="20"/>
          <w:szCs w:val="20"/>
        </w:rPr>
        <w:t xml:space="preserve">тороны, доступ к которой предоставлен другой </w:t>
      </w:r>
      <w:r w:rsidR="0095202F">
        <w:rPr>
          <w:rFonts w:ascii="Arial" w:hAnsi="Arial" w:cs="Arial"/>
          <w:sz w:val="20"/>
          <w:szCs w:val="20"/>
        </w:rPr>
        <w:t>С</w:t>
      </w:r>
      <w:r w:rsidR="00F74E9E" w:rsidRPr="00286556">
        <w:rPr>
          <w:rFonts w:ascii="Arial" w:hAnsi="Arial" w:cs="Arial"/>
          <w:sz w:val="20"/>
          <w:szCs w:val="20"/>
        </w:rPr>
        <w:t xml:space="preserve">тороне </w:t>
      </w:r>
      <w:r w:rsidRPr="00286556">
        <w:rPr>
          <w:rFonts w:ascii="Arial" w:hAnsi="Arial" w:cs="Arial"/>
          <w:sz w:val="20"/>
          <w:szCs w:val="20"/>
        </w:rPr>
        <w:t xml:space="preserve">  и другая конфиденциальная информация </w:t>
      </w:r>
      <w:r w:rsidR="000F2DB2" w:rsidRPr="00286556">
        <w:rPr>
          <w:rFonts w:ascii="Arial" w:hAnsi="Arial" w:cs="Arial"/>
          <w:sz w:val="20"/>
          <w:szCs w:val="20"/>
        </w:rPr>
        <w:t>Компании</w:t>
      </w:r>
      <w:r w:rsidRPr="00286556">
        <w:rPr>
          <w:rFonts w:ascii="Arial" w:hAnsi="Arial" w:cs="Arial"/>
          <w:sz w:val="20"/>
          <w:szCs w:val="20"/>
        </w:rPr>
        <w:t xml:space="preserve">, полученная </w:t>
      </w:r>
      <w:r w:rsidR="000F2DB2" w:rsidRPr="00286556">
        <w:rPr>
          <w:rFonts w:ascii="Arial" w:hAnsi="Arial" w:cs="Arial"/>
          <w:sz w:val="20"/>
          <w:szCs w:val="20"/>
        </w:rPr>
        <w:t>Контрагенто</w:t>
      </w:r>
      <w:r w:rsidR="008A36EE" w:rsidRPr="00286556">
        <w:rPr>
          <w:rFonts w:ascii="Arial" w:hAnsi="Arial" w:cs="Arial"/>
          <w:sz w:val="20"/>
          <w:szCs w:val="20"/>
        </w:rPr>
        <w:t>м</w:t>
      </w:r>
      <w:r w:rsidR="000F2DB2" w:rsidRPr="00286556">
        <w:rPr>
          <w:rFonts w:ascii="Arial" w:hAnsi="Arial" w:cs="Arial"/>
          <w:sz w:val="20"/>
          <w:szCs w:val="20"/>
        </w:rPr>
        <w:t xml:space="preserve"> </w:t>
      </w:r>
      <w:r w:rsidRPr="00286556">
        <w:rPr>
          <w:rFonts w:ascii="Arial" w:hAnsi="Arial" w:cs="Arial"/>
          <w:sz w:val="20"/>
          <w:szCs w:val="20"/>
        </w:rPr>
        <w:t>в любой форме и на любом носителе.</w:t>
      </w:r>
    </w:p>
    <w:p w14:paraId="181670AA" w14:textId="77777777" w:rsidR="00123BB5" w:rsidRPr="00286556" w:rsidRDefault="00123BB5" w:rsidP="00286556">
      <w:pPr>
        <w:pStyle w:val="a4"/>
        <w:ind w:left="90"/>
        <w:jc w:val="both"/>
        <w:rPr>
          <w:rFonts w:ascii="Arial" w:hAnsi="Arial" w:cs="Arial"/>
          <w:sz w:val="20"/>
          <w:szCs w:val="20"/>
        </w:rPr>
      </w:pPr>
    </w:p>
    <w:p w14:paraId="391089B0" w14:textId="5D8ED130" w:rsidR="00F55758" w:rsidRPr="00286556" w:rsidRDefault="00286556" w:rsidP="003845D1">
      <w:pPr>
        <w:pStyle w:val="a4"/>
        <w:ind w:left="0"/>
        <w:jc w:val="both"/>
        <w:rPr>
          <w:rFonts w:ascii="Arial" w:hAnsi="Arial" w:cs="Arial"/>
          <w:sz w:val="20"/>
          <w:szCs w:val="20"/>
        </w:rPr>
      </w:pPr>
      <w:r w:rsidRPr="00286556">
        <w:rPr>
          <w:rFonts w:ascii="Arial" w:hAnsi="Arial" w:cs="Arial"/>
          <w:sz w:val="20"/>
          <w:szCs w:val="20"/>
        </w:rPr>
        <w:t xml:space="preserve">4.2. </w:t>
      </w:r>
      <w:r w:rsidR="00F55758" w:rsidRPr="00286556">
        <w:rPr>
          <w:rFonts w:ascii="Arial" w:hAnsi="Arial" w:cs="Arial"/>
          <w:sz w:val="20"/>
          <w:szCs w:val="20"/>
        </w:rPr>
        <w:t xml:space="preserve">Каждая из </w:t>
      </w:r>
      <w:r w:rsidR="0095202F">
        <w:rPr>
          <w:rFonts w:ascii="Arial" w:hAnsi="Arial" w:cs="Arial"/>
          <w:sz w:val="20"/>
          <w:szCs w:val="20"/>
        </w:rPr>
        <w:t>С</w:t>
      </w:r>
      <w:r w:rsidR="00F55758" w:rsidRPr="00286556">
        <w:rPr>
          <w:rFonts w:ascii="Arial" w:hAnsi="Arial" w:cs="Arial"/>
          <w:sz w:val="20"/>
          <w:szCs w:val="20"/>
        </w:rPr>
        <w:t xml:space="preserve">торон вправе без предварительного согласия предоставлять конфиденциальную информацию аффилированным лицам, консультантам, аудиторам, государственным органам. </w:t>
      </w:r>
    </w:p>
    <w:p w14:paraId="27722E83" w14:textId="77777777" w:rsidR="00F55758" w:rsidRPr="00055D9B" w:rsidRDefault="00F55758" w:rsidP="00286556">
      <w:pPr>
        <w:pStyle w:val="a4"/>
        <w:ind w:left="770"/>
        <w:jc w:val="both"/>
        <w:rPr>
          <w:rFonts w:ascii="Arial" w:hAnsi="Arial" w:cs="Arial"/>
          <w:sz w:val="20"/>
          <w:szCs w:val="20"/>
        </w:rPr>
      </w:pPr>
    </w:p>
    <w:p w14:paraId="6FE7EF61" w14:textId="428D748B" w:rsidR="00A5628B" w:rsidRPr="00B13433" w:rsidRDefault="008A36EE" w:rsidP="008A36EE">
      <w:pPr>
        <w:jc w:val="center"/>
        <w:rPr>
          <w:rFonts w:ascii="Arial" w:hAnsi="Arial" w:cs="Arial"/>
          <w:b/>
          <w:bCs/>
          <w:sz w:val="20"/>
          <w:szCs w:val="20"/>
        </w:rPr>
      </w:pPr>
      <w:r>
        <w:rPr>
          <w:rFonts w:ascii="Arial" w:hAnsi="Arial" w:cs="Arial"/>
          <w:b/>
          <w:bCs/>
          <w:sz w:val="20"/>
          <w:szCs w:val="20"/>
        </w:rPr>
        <w:t>5</w:t>
      </w:r>
      <w:r w:rsidR="006F70CC" w:rsidRPr="00B13433">
        <w:rPr>
          <w:rFonts w:ascii="Arial" w:hAnsi="Arial" w:cs="Arial"/>
          <w:b/>
          <w:bCs/>
          <w:sz w:val="20"/>
          <w:szCs w:val="20"/>
        </w:rPr>
        <w:t>.</w:t>
      </w:r>
      <w:r>
        <w:rPr>
          <w:rFonts w:ascii="Arial" w:hAnsi="Arial" w:cs="Arial"/>
          <w:b/>
          <w:bCs/>
          <w:sz w:val="20"/>
          <w:szCs w:val="20"/>
        </w:rPr>
        <w:t xml:space="preserve"> </w:t>
      </w:r>
      <w:r w:rsidR="006F70CC" w:rsidRPr="00B13433">
        <w:rPr>
          <w:rFonts w:ascii="Arial" w:hAnsi="Arial" w:cs="Arial"/>
          <w:b/>
          <w:bCs/>
          <w:sz w:val="20"/>
          <w:szCs w:val="20"/>
        </w:rPr>
        <w:t>Персональные данные</w:t>
      </w:r>
    </w:p>
    <w:p w14:paraId="70FA0FB6" w14:textId="56E8F1EB" w:rsidR="00A5628B" w:rsidRPr="00B13433" w:rsidRDefault="008A36EE" w:rsidP="008A36EE">
      <w:pPr>
        <w:jc w:val="both"/>
        <w:rPr>
          <w:rFonts w:ascii="Arial" w:hAnsi="Arial" w:cs="Arial"/>
          <w:sz w:val="20"/>
          <w:szCs w:val="20"/>
        </w:rPr>
      </w:pPr>
      <w:r>
        <w:rPr>
          <w:rFonts w:ascii="Arial" w:hAnsi="Arial" w:cs="Arial"/>
          <w:sz w:val="20"/>
          <w:szCs w:val="20"/>
        </w:rPr>
        <w:t>5</w:t>
      </w:r>
      <w:r w:rsidR="00286FAE" w:rsidRPr="00B13433">
        <w:rPr>
          <w:rFonts w:ascii="Arial" w:hAnsi="Arial" w:cs="Arial"/>
          <w:sz w:val="20"/>
          <w:szCs w:val="20"/>
        </w:rPr>
        <w:t xml:space="preserve">.1. </w:t>
      </w:r>
      <w:r w:rsidR="00A5628B" w:rsidRPr="00B13433">
        <w:rPr>
          <w:rFonts w:ascii="Arial" w:hAnsi="Arial" w:cs="Arial"/>
          <w:sz w:val="20"/>
          <w:szCs w:val="20"/>
        </w:rPr>
        <w:t xml:space="preserve">Персональные данные работников </w:t>
      </w:r>
      <w:r w:rsidR="002F674C">
        <w:rPr>
          <w:rFonts w:ascii="Arial" w:hAnsi="Arial" w:cs="Arial"/>
          <w:sz w:val="20"/>
          <w:szCs w:val="20"/>
        </w:rPr>
        <w:t xml:space="preserve">Сторон </w:t>
      </w:r>
      <w:r w:rsidR="00A5628B" w:rsidRPr="00B13433">
        <w:rPr>
          <w:rFonts w:ascii="Arial" w:hAnsi="Arial" w:cs="Arial"/>
          <w:sz w:val="20"/>
          <w:szCs w:val="20"/>
        </w:rPr>
        <w:t xml:space="preserve">являются конфиденциальной информацией. Стороны обязуются обеспечивать безопасность персональных данных при их обработке, соблюдать принципы и правила обработки персональных данных, предусмотренные Федеральным законом от 27.07.2006 г. № 152-ФЗ «О персональных данных», другими нормативными и иными правовыми актами в сфере защиты персональных данных. </w:t>
      </w:r>
      <w:r w:rsidR="0027048D">
        <w:rPr>
          <w:rFonts w:ascii="Arial" w:hAnsi="Arial" w:cs="Arial"/>
          <w:sz w:val="20"/>
          <w:szCs w:val="20"/>
        </w:rPr>
        <w:t xml:space="preserve">Подписав Договор, </w:t>
      </w:r>
      <w:r w:rsidR="0095202F">
        <w:rPr>
          <w:rFonts w:ascii="Arial" w:hAnsi="Arial" w:cs="Arial"/>
          <w:sz w:val="20"/>
          <w:szCs w:val="20"/>
        </w:rPr>
        <w:t>С</w:t>
      </w:r>
      <w:r w:rsidR="00A5628B" w:rsidRPr="00B13433">
        <w:rPr>
          <w:rFonts w:ascii="Arial" w:hAnsi="Arial" w:cs="Arial"/>
          <w:sz w:val="20"/>
          <w:szCs w:val="20"/>
        </w:rPr>
        <w:t>тороны подтверждают, что предупреждены о необходимости использования персональных данных лишь в целях, для которых они сообщены, и обязуются обеспечивать соблюдение данного требования.</w:t>
      </w:r>
    </w:p>
    <w:p w14:paraId="5666B2E5" w14:textId="0B5CAAEA" w:rsidR="00A5628B" w:rsidRPr="00B13433" w:rsidRDefault="008A36EE" w:rsidP="00D11465">
      <w:pPr>
        <w:jc w:val="center"/>
        <w:rPr>
          <w:rFonts w:ascii="Arial" w:hAnsi="Arial" w:cs="Arial"/>
          <w:b/>
          <w:bCs/>
          <w:sz w:val="20"/>
          <w:szCs w:val="20"/>
        </w:rPr>
      </w:pPr>
      <w:r>
        <w:rPr>
          <w:rFonts w:ascii="Arial" w:hAnsi="Arial" w:cs="Arial"/>
          <w:b/>
          <w:bCs/>
          <w:sz w:val="20"/>
          <w:szCs w:val="20"/>
        </w:rPr>
        <w:t>6</w:t>
      </w:r>
      <w:r w:rsidR="00D11465" w:rsidRPr="00B13433">
        <w:rPr>
          <w:rFonts w:ascii="Arial" w:hAnsi="Arial" w:cs="Arial"/>
          <w:b/>
          <w:bCs/>
          <w:sz w:val="20"/>
          <w:szCs w:val="20"/>
        </w:rPr>
        <w:t>.Ответстве</w:t>
      </w:r>
      <w:r w:rsidR="007749DE" w:rsidRPr="00B13433">
        <w:rPr>
          <w:rFonts w:ascii="Arial" w:hAnsi="Arial" w:cs="Arial"/>
          <w:b/>
          <w:bCs/>
          <w:sz w:val="20"/>
          <w:szCs w:val="20"/>
        </w:rPr>
        <w:t>нность</w:t>
      </w:r>
      <w:r w:rsidR="00987F7B">
        <w:rPr>
          <w:rFonts w:ascii="Arial" w:hAnsi="Arial" w:cs="Arial"/>
          <w:b/>
          <w:bCs/>
          <w:sz w:val="20"/>
          <w:szCs w:val="20"/>
        </w:rPr>
        <w:t xml:space="preserve"> и подсудность споров</w:t>
      </w:r>
    </w:p>
    <w:p w14:paraId="72B25929" w14:textId="5C6C53F7" w:rsidR="00A5628B" w:rsidRDefault="004A7815" w:rsidP="004A7815">
      <w:pPr>
        <w:jc w:val="both"/>
        <w:rPr>
          <w:rFonts w:ascii="Arial" w:hAnsi="Arial" w:cs="Arial"/>
          <w:sz w:val="20"/>
          <w:szCs w:val="20"/>
        </w:rPr>
      </w:pPr>
      <w:r>
        <w:rPr>
          <w:rFonts w:ascii="Arial" w:hAnsi="Arial" w:cs="Arial"/>
          <w:sz w:val="20"/>
          <w:szCs w:val="20"/>
        </w:rPr>
        <w:t>6</w:t>
      </w:r>
      <w:r w:rsidR="00286FAE" w:rsidRPr="00B13433">
        <w:rPr>
          <w:rFonts w:ascii="Arial" w:hAnsi="Arial" w:cs="Arial"/>
          <w:sz w:val="20"/>
          <w:szCs w:val="20"/>
        </w:rPr>
        <w:t xml:space="preserve">.1. </w:t>
      </w:r>
      <w:r w:rsidR="00A5628B" w:rsidRPr="00B13433">
        <w:rPr>
          <w:rFonts w:ascii="Arial" w:hAnsi="Arial" w:cs="Arial"/>
          <w:sz w:val="20"/>
          <w:szCs w:val="20"/>
        </w:rPr>
        <w:t xml:space="preserve">В случае нарушения </w:t>
      </w:r>
      <w:r w:rsidR="000F2DB2" w:rsidRPr="00B13433">
        <w:rPr>
          <w:rFonts w:ascii="Arial" w:hAnsi="Arial" w:cs="Arial"/>
          <w:sz w:val="20"/>
          <w:szCs w:val="20"/>
        </w:rPr>
        <w:t>Контрагентом</w:t>
      </w:r>
      <w:r w:rsidR="00A5628B" w:rsidRPr="00B13433">
        <w:rPr>
          <w:rFonts w:ascii="Arial" w:hAnsi="Arial" w:cs="Arial"/>
          <w:sz w:val="20"/>
          <w:szCs w:val="20"/>
        </w:rPr>
        <w:t xml:space="preserve"> сроков </w:t>
      </w:r>
      <w:r>
        <w:rPr>
          <w:rFonts w:ascii="Arial" w:hAnsi="Arial" w:cs="Arial"/>
          <w:sz w:val="20"/>
          <w:szCs w:val="20"/>
        </w:rPr>
        <w:t>выполнения работ (</w:t>
      </w:r>
      <w:r w:rsidR="00A5628B" w:rsidRPr="00B13433">
        <w:rPr>
          <w:rFonts w:ascii="Arial" w:hAnsi="Arial" w:cs="Arial"/>
          <w:sz w:val="20"/>
          <w:szCs w:val="20"/>
        </w:rPr>
        <w:t>оказания услуг</w:t>
      </w:r>
      <w:r>
        <w:rPr>
          <w:rFonts w:ascii="Arial" w:hAnsi="Arial" w:cs="Arial"/>
          <w:sz w:val="20"/>
          <w:szCs w:val="20"/>
        </w:rPr>
        <w:t>)</w:t>
      </w:r>
      <w:r w:rsidR="00A5628B" w:rsidRPr="00B13433">
        <w:rPr>
          <w:rFonts w:ascii="Arial" w:hAnsi="Arial" w:cs="Arial"/>
          <w:sz w:val="20"/>
          <w:szCs w:val="20"/>
        </w:rPr>
        <w:t>/поставки</w:t>
      </w:r>
      <w:r>
        <w:rPr>
          <w:rFonts w:ascii="Arial" w:hAnsi="Arial" w:cs="Arial"/>
          <w:sz w:val="20"/>
          <w:szCs w:val="20"/>
        </w:rPr>
        <w:t xml:space="preserve"> и(или) продажи</w:t>
      </w:r>
      <w:r w:rsidR="00A5628B" w:rsidRPr="00B13433">
        <w:rPr>
          <w:rFonts w:ascii="Arial" w:hAnsi="Arial" w:cs="Arial"/>
          <w:sz w:val="20"/>
          <w:szCs w:val="20"/>
        </w:rPr>
        <w:t xml:space="preserve"> товаров, предусмотренных </w:t>
      </w:r>
      <w:r w:rsidR="004F62C8">
        <w:rPr>
          <w:rFonts w:ascii="Arial" w:hAnsi="Arial" w:cs="Arial"/>
          <w:sz w:val="20"/>
          <w:szCs w:val="20"/>
        </w:rPr>
        <w:t>Д</w:t>
      </w:r>
      <w:r w:rsidR="00A5628B" w:rsidRPr="00B13433">
        <w:rPr>
          <w:rFonts w:ascii="Arial" w:hAnsi="Arial" w:cs="Arial"/>
          <w:sz w:val="20"/>
          <w:szCs w:val="20"/>
        </w:rPr>
        <w:t>оговором и заявками/спецификациями</w:t>
      </w:r>
      <w:r>
        <w:rPr>
          <w:rFonts w:ascii="Arial" w:hAnsi="Arial" w:cs="Arial"/>
          <w:sz w:val="20"/>
          <w:szCs w:val="20"/>
        </w:rPr>
        <w:t xml:space="preserve"> к Договору</w:t>
      </w:r>
      <w:r w:rsidR="00A5628B" w:rsidRPr="00B13433">
        <w:rPr>
          <w:rFonts w:ascii="Arial" w:hAnsi="Arial" w:cs="Arial"/>
          <w:sz w:val="20"/>
          <w:szCs w:val="20"/>
        </w:rPr>
        <w:t xml:space="preserve">, </w:t>
      </w:r>
      <w:r>
        <w:rPr>
          <w:rFonts w:ascii="Arial" w:hAnsi="Arial" w:cs="Arial"/>
          <w:sz w:val="20"/>
          <w:szCs w:val="20"/>
        </w:rPr>
        <w:t xml:space="preserve">в том числе при нарушении промежуточных сроков, </w:t>
      </w:r>
      <w:r w:rsidR="000F2DB2" w:rsidRPr="00B13433">
        <w:rPr>
          <w:rFonts w:ascii="Arial" w:hAnsi="Arial" w:cs="Arial"/>
          <w:sz w:val="20"/>
          <w:szCs w:val="20"/>
        </w:rPr>
        <w:t>Контрагент</w:t>
      </w:r>
      <w:r w:rsidR="00A5628B" w:rsidRPr="00B13433">
        <w:rPr>
          <w:rFonts w:ascii="Arial" w:hAnsi="Arial" w:cs="Arial"/>
          <w:sz w:val="20"/>
          <w:szCs w:val="20"/>
        </w:rPr>
        <w:t xml:space="preserve"> уплачивает </w:t>
      </w:r>
      <w:r w:rsidR="000F2DB2" w:rsidRPr="00B13433">
        <w:rPr>
          <w:rFonts w:ascii="Arial" w:hAnsi="Arial" w:cs="Arial"/>
          <w:sz w:val="20"/>
          <w:szCs w:val="20"/>
        </w:rPr>
        <w:t>Компании</w:t>
      </w:r>
      <w:r w:rsidR="00A5628B" w:rsidRPr="00B13433">
        <w:rPr>
          <w:rFonts w:ascii="Arial" w:hAnsi="Arial" w:cs="Arial"/>
          <w:sz w:val="20"/>
          <w:szCs w:val="20"/>
        </w:rPr>
        <w:t xml:space="preserve"> неустойку в размере 1% стоимости </w:t>
      </w:r>
      <w:r>
        <w:rPr>
          <w:rFonts w:ascii="Arial" w:hAnsi="Arial" w:cs="Arial"/>
          <w:sz w:val="20"/>
          <w:szCs w:val="20"/>
        </w:rPr>
        <w:t>работ (</w:t>
      </w:r>
      <w:r w:rsidR="00A5628B" w:rsidRPr="00B13433">
        <w:rPr>
          <w:rFonts w:ascii="Arial" w:hAnsi="Arial" w:cs="Arial"/>
          <w:sz w:val="20"/>
          <w:szCs w:val="20"/>
        </w:rPr>
        <w:t>услуг</w:t>
      </w:r>
      <w:r>
        <w:rPr>
          <w:rFonts w:ascii="Arial" w:hAnsi="Arial" w:cs="Arial"/>
          <w:sz w:val="20"/>
          <w:szCs w:val="20"/>
        </w:rPr>
        <w:t>)</w:t>
      </w:r>
      <w:r w:rsidR="00A5628B" w:rsidRPr="00B13433">
        <w:rPr>
          <w:rFonts w:ascii="Arial" w:hAnsi="Arial" w:cs="Arial"/>
          <w:sz w:val="20"/>
          <w:szCs w:val="20"/>
        </w:rPr>
        <w:t xml:space="preserve">/товаров, </w:t>
      </w:r>
      <w:r>
        <w:rPr>
          <w:rFonts w:ascii="Arial" w:hAnsi="Arial" w:cs="Arial"/>
          <w:sz w:val="20"/>
          <w:szCs w:val="20"/>
        </w:rPr>
        <w:t>выполнение (</w:t>
      </w:r>
      <w:r w:rsidR="00A5628B" w:rsidRPr="00B13433">
        <w:rPr>
          <w:rFonts w:ascii="Arial" w:hAnsi="Arial" w:cs="Arial"/>
          <w:sz w:val="20"/>
          <w:szCs w:val="20"/>
        </w:rPr>
        <w:t>оказание</w:t>
      </w:r>
      <w:r>
        <w:rPr>
          <w:rFonts w:ascii="Arial" w:hAnsi="Arial" w:cs="Arial"/>
          <w:sz w:val="20"/>
          <w:szCs w:val="20"/>
        </w:rPr>
        <w:t>)</w:t>
      </w:r>
      <w:r w:rsidR="00A5628B" w:rsidRPr="00B13433">
        <w:rPr>
          <w:rFonts w:ascii="Arial" w:hAnsi="Arial" w:cs="Arial"/>
          <w:sz w:val="20"/>
          <w:szCs w:val="20"/>
        </w:rPr>
        <w:t>/поставка</w:t>
      </w:r>
      <w:r>
        <w:rPr>
          <w:rFonts w:ascii="Arial" w:hAnsi="Arial" w:cs="Arial"/>
          <w:sz w:val="20"/>
          <w:szCs w:val="20"/>
        </w:rPr>
        <w:t xml:space="preserve"> и(или) продажа</w:t>
      </w:r>
      <w:r w:rsidR="00A5628B" w:rsidRPr="00B13433">
        <w:rPr>
          <w:rFonts w:ascii="Arial" w:hAnsi="Arial" w:cs="Arial"/>
          <w:sz w:val="20"/>
          <w:szCs w:val="20"/>
        </w:rPr>
        <w:t xml:space="preserve"> которых просрочена, за каждый день просрочки до момента надлежащего исполнения </w:t>
      </w:r>
      <w:r w:rsidR="009D5F20" w:rsidRPr="00B13433">
        <w:rPr>
          <w:rFonts w:ascii="Arial" w:hAnsi="Arial" w:cs="Arial"/>
          <w:sz w:val="20"/>
          <w:szCs w:val="20"/>
        </w:rPr>
        <w:t>Контрагентом</w:t>
      </w:r>
      <w:r w:rsidR="00A5628B" w:rsidRPr="00B13433">
        <w:rPr>
          <w:rFonts w:ascii="Arial" w:hAnsi="Arial" w:cs="Arial"/>
          <w:sz w:val="20"/>
          <w:szCs w:val="20"/>
        </w:rPr>
        <w:t xml:space="preserve"> соответствующего обязательства.</w:t>
      </w:r>
    </w:p>
    <w:p w14:paraId="3E91390E" w14:textId="7F188348" w:rsidR="004A7815" w:rsidRDefault="004A7815" w:rsidP="004A7815">
      <w:pPr>
        <w:jc w:val="both"/>
        <w:rPr>
          <w:rFonts w:ascii="Arial" w:hAnsi="Arial" w:cs="Arial"/>
          <w:sz w:val="20"/>
          <w:szCs w:val="20"/>
        </w:rPr>
      </w:pPr>
      <w:r w:rsidRPr="002C64EE">
        <w:rPr>
          <w:rFonts w:ascii="Arial" w:hAnsi="Arial" w:cs="Arial"/>
          <w:sz w:val="20"/>
          <w:szCs w:val="20"/>
        </w:rPr>
        <w:t xml:space="preserve">6.2. </w:t>
      </w:r>
      <w:r w:rsidR="0012746E" w:rsidRPr="00EA42E7">
        <w:rPr>
          <w:rFonts w:ascii="Arial" w:hAnsi="Arial" w:cs="Arial"/>
          <w:sz w:val="20"/>
          <w:szCs w:val="20"/>
        </w:rPr>
        <w:t xml:space="preserve">За несвоевременное направление Компании </w:t>
      </w:r>
      <w:r w:rsidR="0012746E">
        <w:rPr>
          <w:rFonts w:ascii="Arial" w:hAnsi="Arial" w:cs="Arial"/>
          <w:sz w:val="20"/>
          <w:szCs w:val="20"/>
        </w:rPr>
        <w:t xml:space="preserve">оригиналов </w:t>
      </w:r>
      <w:r w:rsidR="0012746E" w:rsidRPr="00EA42E7">
        <w:rPr>
          <w:rFonts w:ascii="Arial" w:hAnsi="Arial" w:cs="Arial"/>
          <w:sz w:val="20"/>
          <w:szCs w:val="20"/>
        </w:rPr>
        <w:t>документов, предусмотренных п.</w:t>
      </w:r>
      <w:r w:rsidR="0012746E">
        <w:rPr>
          <w:rFonts w:ascii="Arial" w:hAnsi="Arial" w:cs="Arial"/>
          <w:sz w:val="20"/>
          <w:szCs w:val="20"/>
        </w:rPr>
        <w:t>7.1., п.</w:t>
      </w:r>
      <w:r w:rsidR="0012746E" w:rsidRPr="00EA42E7">
        <w:rPr>
          <w:rFonts w:ascii="Arial" w:hAnsi="Arial" w:cs="Arial"/>
          <w:sz w:val="20"/>
          <w:szCs w:val="20"/>
        </w:rPr>
        <w:t>8.</w:t>
      </w:r>
      <w:r w:rsidR="0012746E">
        <w:rPr>
          <w:rFonts w:ascii="Arial" w:hAnsi="Arial" w:cs="Arial"/>
          <w:sz w:val="20"/>
          <w:szCs w:val="20"/>
        </w:rPr>
        <w:t>5</w:t>
      </w:r>
      <w:r w:rsidR="0012746E" w:rsidRPr="00EA42E7">
        <w:rPr>
          <w:rFonts w:ascii="Arial" w:hAnsi="Arial" w:cs="Arial"/>
          <w:sz w:val="20"/>
          <w:szCs w:val="20"/>
        </w:rPr>
        <w:t>. Политики, Контрагент уплачивает Компании по его письменному требованию за каждый день просрочки неустойку в размере 1 % от суммы платежа по Договору.</w:t>
      </w:r>
      <w:r w:rsidR="0012746E" w:rsidRPr="00C65C1B">
        <w:t xml:space="preserve"> </w:t>
      </w:r>
    </w:p>
    <w:p w14:paraId="5129DC3F" w14:textId="6EE25BA9" w:rsidR="000B052D" w:rsidRDefault="000B052D" w:rsidP="004A7815">
      <w:pPr>
        <w:jc w:val="both"/>
        <w:rPr>
          <w:rFonts w:ascii="Arial" w:hAnsi="Arial" w:cs="Arial"/>
          <w:sz w:val="20"/>
          <w:szCs w:val="20"/>
        </w:rPr>
      </w:pPr>
      <w:r>
        <w:rPr>
          <w:rFonts w:ascii="Arial" w:hAnsi="Arial" w:cs="Arial"/>
          <w:sz w:val="20"/>
          <w:szCs w:val="20"/>
        </w:rPr>
        <w:t>6</w:t>
      </w:r>
      <w:r w:rsidR="00E15F36">
        <w:rPr>
          <w:rFonts w:ascii="Arial" w:hAnsi="Arial" w:cs="Arial"/>
          <w:sz w:val="20"/>
          <w:szCs w:val="20"/>
        </w:rPr>
        <w:t>.3</w:t>
      </w:r>
      <w:r>
        <w:rPr>
          <w:rFonts w:ascii="Arial" w:hAnsi="Arial" w:cs="Arial"/>
          <w:sz w:val="20"/>
          <w:szCs w:val="20"/>
        </w:rPr>
        <w:t xml:space="preserve">. </w:t>
      </w:r>
      <w:r w:rsidRPr="000B052D">
        <w:rPr>
          <w:rFonts w:ascii="Arial" w:hAnsi="Arial" w:cs="Arial"/>
          <w:sz w:val="20"/>
          <w:szCs w:val="20"/>
        </w:rPr>
        <w:t>В случае установления вины Контрагент</w:t>
      </w:r>
      <w:r>
        <w:rPr>
          <w:rFonts w:ascii="Arial" w:hAnsi="Arial" w:cs="Arial"/>
          <w:sz w:val="20"/>
          <w:szCs w:val="20"/>
        </w:rPr>
        <w:t>а</w:t>
      </w:r>
      <w:r w:rsidRPr="000B052D">
        <w:rPr>
          <w:rFonts w:ascii="Arial" w:hAnsi="Arial" w:cs="Arial"/>
          <w:sz w:val="20"/>
          <w:szCs w:val="20"/>
        </w:rPr>
        <w:t xml:space="preserve"> в разглашении конфиденциальной информации и/или использования конфиденциальной информации </w:t>
      </w:r>
      <w:r>
        <w:rPr>
          <w:rFonts w:ascii="Arial" w:hAnsi="Arial" w:cs="Arial"/>
          <w:sz w:val="20"/>
          <w:szCs w:val="20"/>
        </w:rPr>
        <w:t>Компании</w:t>
      </w:r>
      <w:r w:rsidRPr="000B052D">
        <w:rPr>
          <w:rFonts w:ascii="Arial" w:hAnsi="Arial" w:cs="Arial"/>
          <w:sz w:val="20"/>
          <w:szCs w:val="20"/>
        </w:rPr>
        <w:t xml:space="preserve">, </w:t>
      </w:r>
      <w:r>
        <w:rPr>
          <w:rFonts w:ascii="Arial" w:hAnsi="Arial" w:cs="Arial"/>
          <w:sz w:val="20"/>
          <w:szCs w:val="20"/>
        </w:rPr>
        <w:t>Компания</w:t>
      </w:r>
      <w:r w:rsidRPr="000B052D">
        <w:rPr>
          <w:rFonts w:ascii="Arial" w:hAnsi="Arial" w:cs="Arial"/>
          <w:sz w:val="20"/>
          <w:szCs w:val="20"/>
        </w:rPr>
        <w:t xml:space="preserve"> имеет право требовать от Контрагент</w:t>
      </w:r>
      <w:r>
        <w:rPr>
          <w:rFonts w:ascii="Arial" w:hAnsi="Arial" w:cs="Arial"/>
          <w:sz w:val="20"/>
          <w:szCs w:val="20"/>
        </w:rPr>
        <w:t>а</w:t>
      </w:r>
      <w:r w:rsidRPr="000B052D">
        <w:rPr>
          <w:rFonts w:ascii="Arial" w:hAnsi="Arial" w:cs="Arial"/>
          <w:sz w:val="20"/>
          <w:szCs w:val="20"/>
        </w:rPr>
        <w:t xml:space="preserve"> возмещения убытков, понесенных в связи с разглашением или использованием этой информации, а также уплаты штрафа в размере 300 000 (Триста тысяч) рублей за каждый факт разглашения конфиденциальной информации.</w:t>
      </w:r>
    </w:p>
    <w:p w14:paraId="4B160505" w14:textId="40E1D370" w:rsidR="002A7549" w:rsidRDefault="002A7549" w:rsidP="004A7815">
      <w:pPr>
        <w:jc w:val="both"/>
        <w:rPr>
          <w:rFonts w:ascii="Arial" w:hAnsi="Arial" w:cs="Arial"/>
          <w:sz w:val="20"/>
          <w:szCs w:val="20"/>
        </w:rPr>
      </w:pPr>
      <w:r>
        <w:rPr>
          <w:rFonts w:ascii="Arial" w:hAnsi="Arial" w:cs="Arial"/>
          <w:sz w:val="20"/>
          <w:szCs w:val="20"/>
        </w:rPr>
        <w:t>6.</w:t>
      </w:r>
      <w:r w:rsidR="009A28D0">
        <w:rPr>
          <w:rFonts w:ascii="Arial" w:hAnsi="Arial" w:cs="Arial"/>
          <w:sz w:val="20"/>
          <w:szCs w:val="20"/>
        </w:rPr>
        <w:t>4</w:t>
      </w:r>
      <w:r>
        <w:rPr>
          <w:rFonts w:ascii="Arial" w:hAnsi="Arial" w:cs="Arial"/>
          <w:sz w:val="20"/>
          <w:szCs w:val="20"/>
        </w:rPr>
        <w:t xml:space="preserve">. </w:t>
      </w:r>
      <w:r w:rsidRPr="002A7549">
        <w:rPr>
          <w:rFonts w:ascii="Arial" w:hAnsi="Arial" w:cs="Arial"/>
          <w:sz w:val="20"/>
          <w:szCs w:val="20"/>
        </w:rPr>
        <w:t>Все неурегулированные споры и разногласия разрешаются в Арбитражном суде по месту нахождения истца в соответствии с действующим законодательством Р</w:t>
      </w:r>
      <w:r w:rsidR="00253AC5">
        <w:rPr>
          <w:rFonts w:ascii="Arial" w:hAnsi="Arial" w:cs="Arial"/>
          <w:sz w:val="20"/>
          <w:szCs w:val="20"/>
        </w:rPr>
        <w:t xml:space="preserve">оссийской </w:t>
      </w:r>
      <w:r w:rsidRPr="002A7549">
        <w:rPr>
          <w:rFonts w:ascii="Arial" w:hAnsi="Arial" w:cs="Arial"/>
          <w:sz w:val="20"/>
          <w:szCs w:val="20"/>
        </w:rPr>
        <w:t>Ф</w:t>
      </w:r>
      <w:r w:rsidR="00253AC5">
        <w:rPr>
          <w:rFonts w:ascii="Arial" w:hAnsi="Arial" w:cs="Arial"/>
          <w:sz w:val="20"/>
          <w:szCs w:val="20"/>
        </w:rPr>
        <w:t>едерации</w:t>
      </w:r>
      <w:r w:rsidRPr="002A7549">
        <w:rPr>
          <w:rFonts w:ascii="Arial" w:hAnsi="Arial" w:cs="Arial"/>
          <w:sz w:val="20"/>
          <w:szCs w:val="20"/>
        </w:rPr>
        <w:t>.</w:t>
      </w:r>
    </w:p>
    <w:p w14:paraId="42969F7D" w14:textId="77777777" w:rsidR="007D325B" w:rsidRPr="007D325B" w:rsidRDefault="007D325B" w:rsidP="007D325B">
      <w:pPr>
        <w:rPr>
          <w:rFonts w:ascii="Arial" w:hAnsi="Arial" w:cs="Arial"/>
          <w:sz w:val="20"/>
          <w:szCs w:val="20"/>
        </w:rPr>
      </w:pPr>
      <w:r>
        <w:rPr>
          <w:rFonts w:ascii="Arial" w:hAnsi="Arial" w:cs="Arial"/>
          <w:sz w:val="20"/>
          <w:szCs w:val="20"/>
        </w:rPr>
        <w:t xml:space="preserve">6.5. </w:t>
      </w:r>
      <w:r w:rsidRPr="007D325B">
        <w:rPr>
          <w:rFonts w:ascii="Arial" w:hAnsi="Arial" w:cs="Arial"/>
          <w:sz w:val="20"/>
          <w:szCs w:val="20"/>
        </w:rPr>
        <w:t>Контрагент обязан возместить Компании НДС, пени и штрафы, доначисленные налоговым органом, если доначисления стали следствием одной из указанных причин:</w:t>
      </w:r>
    </w:p>
    <w:p w14:paraId="277151F5" w14:textId="180BB41E" w:rsidR="007D325B" w:rsidRPr="007D325B" w:rsidRDefault="007D325B" w:rsidP="007D325B">
      <w:pPr>
        <w:shd w:val="clear" w:color="auto" w:fill="FFFFFF"/>
        <w:spacing w:after="0" w:line="240" w:lineRule="auto"/>
        <w:rPr>
          <w:rFonts w:ascii="Arial" w:hAnsi="Arial" w:cs="Arial"/>
          <w:sz w:val="20"/>
          <w:szCs w:val="20"/>
        </w:rPr>
      </w:pPr>
      <w:r w:rsidRPr="007D325B">
        <w:rPr>
          <w:rFonts w:ascii="Arial" w:hAnsi="Arial" w:cs="Arial"/>
          <w:sz w:val="20"/>
          <w:szCs w:val="20"/>
        </w:rPr>
        <w:lastRenderedPageBreak/>
        <w:t>- нарушение гарантий о соблюдении сторонами требований законодательства в части уплаты налогов, сборов и страховых взносов, составления и сдачи налоговой отчетности, формирования и представления бухгалтерской отчетности;</w:t>
      </w:r>
    </w:p>
    <w:p w14:paraId="4161EBC9" w14:textId="77777777" w:rsidR="007D325B" w:rsidRPr="007D325B" w:rsidRDefault="007D325B" w:rsidP="007D325B">
      <w:pPr>
        <w:shd w:val="clear" w:color="auto" w:fill="FFFFFF"/>
        <w:spacing w:after="0" w:line="240" w:lineRule="auto"/>
        <w:rPr>
          <w:rFonts w:ascii="Arial" w:hAnsi="Arial" w:cs="Arial"/>
          <w:sz w:val="20"/>
          <w:szCs w:val="20"/>
        </w:rPr>
      </w:pPr>
      <w:r w:rsidRPr="007D325B">
        <w:rPr>
          <w:rFonts w:ascii="Arial" w:hAnsi="Arial" w:cs="Arial"/>
          <w:sz w:val="20"/>
          <w:szCs w:val="20"/>
        </w:rPr>
        <w:t>- ненадлежащее (несвоевременное) оформление Контрагентом счетов-фактур и иных первичных учетных документов при исполнении  договора либо их несвоевременная передача в адрес Компании;</w:t>
      </w:r>
    </w:p>
    <w:p w14:paraId="649F584E" w14:textId="77777777" w:rsidR="007D325B" w:rsidRPr="007D325B" w:rsidRDefault="007D325B" w:rsidP="007D325B">
      <w:pPr>
        <w:shd w:val="clear" w:color="auto" w:fill="FFFFFF"/>
        <w:spacing w:after="0" w:line="240" w:lineRule="auto"/>
        <w:rPr>
          <w:rFonts w:ascii="Arial" w:hAnsi="Arial" w:cs="Arial"/>
          <w:sz w:val="20"/>
          <w:szCs w:val="20"/>
        </w:rPr>
      </w:pPr>
      <w:r w:rsidRPr="007D325B">
        <w:rPr>
          <w:rFonts w:ascii="Arial" w:hAnsi="Arial" w:cs="Arial"/>
          <w:sz w:val="20"/>
          <w:szCs w:val="20"/>
        </w:rPr>
        <w:t>- неотражение или несвоевременное отражение Контрагентом счетов-фактур, выставленных в адрес Компании, в декларации по НДС.</w:t>
      </w:r>
    </w:p>
    <w:p w14:paraId="500BA3D1" w14:textId="77777777" w:rsidR="007D325B" w:rsidRPr="007D325B" w:rsidRDefault="007D325B" w:rsidP="007D325B">
      <w:pPr>
        <w:shd w:val="clear" w:color="auto" w:fill="FFFFFF"/>
        <w:spacing w:after="0" w:line="240" w:lineRule="auto"/>
        <w:rPr>
          <w:rFonts w:ascii="Arial" w:hAnsi="Arial" w:cs="Arial"/>
          <w:sz w:val="20"/>
          <w:szCs w:val="20"/>
        </w:rPr>
      </w:pPr>
      <w:r w:rsidRPr="007D325B">
        <w:rPr>
          <w:rFonts w:ascii="Arial" w:hAnsi="Arial" w:cs="Arial"/>
          <w:sz w:val="20"/>
          <w:szCs w:val="20"/>
        </w:rPr>
        <w:t>Контрагент обязан возместить Компании указанные потери в течение 15 (пятнадцати) календарных дней с момента предъявления Компанией претензии.</w:t>
      </w:r>
    </w:p>
    <w:p w14:paraId="32794A34" w14:textId="69986FF3" w:rsidR="007D325B" w:rsidRDefault="007D325B" w:rsidP="004A7815">
      <w:pPr>
        <w:jc w:val="both"/>
        <w:rPr>
          <w:rFonts w:ascii="Arial" w:hAnsi="Arial" w:cs="Arial"/>
          <w:sz w:val="20"/>
          <w:szCs w:val="20"/>
        </w:rPr>
      </w:pPr>
    </w:p>
    <w:p w14:paraId="0908D02F" w14:textId="67F93F9A" w:rsidR="005A1639" w:rsidRPr="00B13433" w:rsidRDefault="00574037" w:rsidP="005A1639">
      <w:pPr>
        <w:jc w:val="center"/>
        <w:rPr>
          <w:rFonts w:ascii="Arial" w:hAnsi="Arial" w:cs="Arial"/>
          <w:b/>
          <w:bCs/>
          <w:sz w:val="20"/>
          <w:szCs w:val="20"/>
        </w:rPr>
      </w:pPr>
      <w:r>
        <w:rPr>
          <w:rFonts w:ascii="Arial" w:hAnsi="Arial" w:cs="Arial"/>
          <w:b/>
          <w:bCs/>
          <w:sz w:val="20"/>
          <w:szCs w:val="20"/>
        </w:rPr>
        <w:t>7</w:t>
      </w:r>
      <w:r w:rsidR="005A1639" w:rsidRPr="00B13433">
        <w:rPr>
          <w:rFonts w:ascii="Arial" w:hAnsi="Arial" w:cs="Arial"/>
          <w:b/>
          <w:bCs/>
          <w:sz w:val="20"/>
          <w:szCs w:val="20"/>
        </w:rPr>
        <w:t>.Приемка</w:t>
      </w:r>
    </w:p>
    <w:p w14:paraId="01A31576" w14:textId="783EAB47" w:rsidR="006F0A23" w:rsidRDefault="00574037" w:rsidP="00574037">
      <w:pPr>
        <w:jc w:val="both"/>
        <w:rPr>
          <w:rFonts w:ascii="Arial" w:hAnsi="Arial" w:cs="Arial"/>
          <w:sz w:val="20"/>
          <w:szCs w:val="20"/>
        </w:rPr>
      </w:pPr>
      <w:r>
        <w:rPr>
          <w:rFonts w:ascii="Arial" w:hAnsi="Arial" w:cs="Arial"/>
          <w:sz w:val="20"/>
          <w:szCs w:val="20"/>
        </w:rPr>
        <w:t>7</w:t>
      </w:r>
      <w:r w:rsidR="00AB3F6E" w:rsidRPr="00B13433">
        <w:rPr>
          <w:rFonts w:ascii="Arial" w:hAnsi="Arial" w:cs="Arial"/>
          <w:sz w:val="20"/>
          <w:szCs w:val="20"/>
        </w:rPr>
        <w:t xml:space="preserve">.1. </w:t>
      </w:r>
      <w:r w:rsidR="006F0A23">
        <w:rPr>
          <w:rFonts w:ascii="Arial" w:hAnsi="Arial" w:cs="Arial"/>
          <w:sz w:val="20"/>
          <w:szCs w:val="20"/>
        </w:rPr>
        <w:t>Документы о приемке по:</w:t>
      </w:r>
    </w:p>
    <w:p w14:paraId="0FC321B9" w14:textId="3C4F61F7" w:rsidR="006F0A23" w:rsidRDefault="006F0A23" w:rsidP="006F0A23">
      <w:pPr>
        <w:ind w:firstLine="360"/>
        <w:jc w:val="both"/>
        <w:rPr>
          <w:rFonts w:ascii="Arial" w:hAnsi="Arial" w:cs="Arial"/>
          <w:sz w:val="20"/>
          <w:szCs w:val="20"/>
        </w:rPr>
      </w:pPr>
      <w:r>
        <w:rPr>
          <w:rFonts w:ascii="Arial" w:hAnsi="Arial" w:cs="Arial"/>
          <w:sz w:val="20"/>
          <w:szCs w:val="20"/>
        </w:rPr>
        <w:t xml:space="preserve">- работам (услугам) передаются </w:t>
      </w:r>
      <w:r w:rsidR="009D5F20" w:rsidRPr="00B13433">
        <w:rPr>
          <w:rFonts w:ascii="Arial" w:hAnsi="Arial" w:cs="Arial"/>
          <w:sz w:val="20"/>
          <w:szCs w:val="20"/>
        </w:rPr>
        <w:t>Компании</w:t>
      </w:r>
      <w:r w:rsidR="00A5628B" w:rsidRPr="00B13433">
        <w:rPr>
          <w:rFonts w:ascii="Arial" w:hAnsi="Arial" w:cs="Arial"/>
          <w:sz w:val="20"/>
          <w:szCs w:val="20"/>
        </w:rPr>
        <w:t xml:space="preserve"> в течение 5 (пяти) дней с момента</w:t>
      </w:r>
      <w:r>
        <w:rPr>
          <w:rFonts w:ascii="Arial" w:hAnsi="Arial" w:cs="Arial"/>
          <w:sz w:val="20"/>
          <w:szCs w:val="20"/>
        </w:rPr>
        <w:t xml:space="preserve"> выполнения работ</w:t>
      </w:r>
      <w:r w:rsidR="00A5628B" w:rsidRPr="00B13433">
        <w:rPr>
          <w:rFonts w:ascii="Arial" w:hAnsi="Arial" w:cs="Arial"/>
          <w:sz w:val="20"/>
          <w:szCs w:val="20"/>
        </w:rPr>
        <w:t xml:space="preserve"> </w:t>
      </w:r>
      <w:r>
        <w:rPr>
          <w:rFonts w:ascii="Arial" w:hAnsi="Arial" w:cs="Arial"/>
          <w:sz w:val="20"/>
          <w:szCs w:val="20"/>
        </w:rPr>
        <w:t>(</w:t>
      </w:r>
      <w:r w:rsidR="00A5628B" w:rsidRPr="00B13433">
        <w:rPr>
          <w:rFonts w:ascii="Arial" w:hAnsi="Arial" w:cs="Arial"/>
          <w:sz w:val="20"/>
          <w:szCs w:val="20"/>
        </w:rPr>
        <w:t>оказания услуг</w:t>
      </w:r>
      <w:r>
        <w:rPr>
          <w:rFonts w:ascii="Arial" w:hAnsi="Arial" w:cs="Arial"/>
          <w:sz w:val="20"/>
          <w:szCs w:val="20"/>
        </w:rPr>
        <w:t>)</w:t>
      </w:r>
      <w:r w:rsidR="00BF0983">
        <w:rPr>
          <w:rFonts w:ascii="Arial" w:hAnsi="Arial" w:cs="Arial"/>
          <w:sz w:val="20"/>
          <w:szCs w:val="20"/>
        </w:rPr>
        <w:t>.</w:t>
      </w:r>
      <w:r w:rsidR="00A5628B" w:rsidRPr="00B13433">
        <w:rPr>
          <w:rFonts w:ascii="Arial" w:hAnsi="Arial" w:cs="Arial"/>
          <w:sz w:val="20"/>
          <w:szCs w:val="20"/>
        </w:rPr>
        <w:t xml:space="preserve"> </w:t>
      </w:r>
      <w:r w:rsidRPr="006F0A23">
        <w:rPr>
          <w:rFonts w:ascii="Arial" w:hAnsi="Arial" w:cs="Arial"/>
          <w:sz w:val="20"/>
          <w:szCs w:val="20"/>
        </w:rPr>
        <w:t xml:space="preserve">Датой окончания </w:t>
      </w:r>
      <w:r>
        <w:rPr>
          <w:rFonts w:ascii="Arial" w:hAnsi="Arial" w:cs="Arial"/>
          <w:sz w:val="20"/>
          <w:szCs w:val="20"/>
        </w:rPr>
        <w:t xml:space="preserve">выполнения работ (оказания услуг) </w:t>
      </w:r>
      <w:r w:rsidRPr="006F0A23">
        <w:rPr>
          <w:rFonts w:ascii="Arial" w:hAnsi="Arial" w:cs="Arial"/>
          <w:sz w:val="20"/>
          <w:szCs w:val="20"/>
        </w:rPr>
        <w:t xml:space="preserve">считается согласованная </w:t>
      </w:r>
      <w:r w:rsidR="0095202F">
        <w:rPr>
          <w:rFonts w:ascii="Arial" w:hAnsi="Arial" w:cs="Arial"/>
          <w:sz w:val="20"/>
          <w:szCs w:val="20"/>
        </w:rPr>
        <w:t>С</w:t>
      </w:r>
      <w:r w:rsidRPr="006F0A23">
        <w:rPr>
          <w:rFonts w:ascii="Arial" w:hAnsi="Arial" w:cs="Arial"/>
          <w:sz w:val="20"/>
          <w:szCs w:val="20"/>
        </w:rPr>
        <w:t>то</w:t>
      </w:r>
      <w:r>
        <w:rPr>
          <w:rFonts w:ascii="Arial" w:hAnsi="Arial" w:cs="Arial"/>
          <w:sz w:val="20"/>
          <w:szCs w:val="20"/>
        </w:rPr>
        <w:t>ронами дата</w:t>
      </w:r>
      <w:r w:rsidR="009A28D0">
        <w:rPr>
          <w:rFonts w:ascii="Arial" w:hAnsi="Arial" w:cs="Arial"/>
          <w:sz w:val="20"/>
          <w:szCs w:val="20"/>
        </w:rPr>
        <w:t xml:space="preserve"> в Договоре</w:t>
      </w:r>
      <w:r>
        <w:rPr>
          <w:rFonts w:ascii="Arial" w:hAnsi="Arial" w:cs="Arial"/>
          <w:sz w:val="20"/>
          <w:szCs w:val="20"/>
        </w:rPr>
        <w:t xml:space="preserve">, а в случае выполнения работ (оказания услуг) на основании графика и(или) с периодичностью </w:t>
      </w:r>
      <w:r w:rsidRPr="006F0A23">
        <w:rPr>
          <w:rFonts w:ascii="Arial" w:hAnsi="Arial" w:cs="Arial"/>
          <w:sz w:val="20"/>
          <w:szCs w:val="20"/>
        </w:rPr>
        <w:t>– посл</w:t>
      </w:r>
      <w:r>
        <w:rPr>
          <w:rFonts w:ascii="Arial" w:hAnsi="Arial" w:cs="Arial"/>
          <w:sz w:val="20"/>
          <w:szCs w:val="20"/>
        </w:rPr>
        <w:t xml:space="preserve">еднее </w:t>
      </w:r>
      <w:r w:rsidRPr="006F0A23">
        <w:rPr>
          <w:rFonts w:ascii="Arial" w:hAnsi="Arial" w:cs="Arial"/>
          <w:sz w:val="20"/>
          <w:szCs w:val="20"/>
        </w:rPr>
        <w:t>число календарного (отчетного) месяца</w:t>
      </w:r>
      <w:r>
        <w:rPr>
          <w:rFonts w:ascii="Arial" w:hAnsi="Arial" w:cs="Arial"/>
          <w:sz w:val="20"/>
          <w:szCs w:val="20"/>
        </w:rPr>
        <w:t>.</w:t>
      </w:r>
    </w:p>
    <w:p w14:paraId="3136801E" w14:textId="6A7154EB" w:rsidR="006F0A23" w:rsidRDefault="006F0A23" w:rsidP="00574037">
      <w:pPr>
        <w:ind w:firstLine="360"/>
        <w:jc w:val="both"/>
        <w:rPr>
          <w:rFonts w:ascii="Arial" w:hAnsi="Arial" w:cs="Arial"/>
          <w:sz w:val="20"/>
          <w:szCs w:val="20"/>
        </w:rPr>
      </w:pPr>
      <w:r>
        <w:rPr>
          <w:rFonts w:ascii="Arial" w:hAnsi="Arial" w:cs="Arial"/>
          <w:sz w:val="20"/>
          <w:szCs w:val="20"/>
        </w:rPr>
        <w:t xml:space="preserve">- </w:t>
      </w:r>
      <w:r w:rsidR="00574037">
        <w:rPr>
          <w:rFonts w:ascii="Arial" w:hAnsi="Arial" w:cs="Arial"/>
          <w:sz w:val="20"/>
          <w:szCs w:val="20"/>
        </w:rPr>
        <w:t xml:space="preserve">поставке/продаже товаров </w:t>
      </w:r>
      <w:r w:rsidR="009A28D0">
        <w:rPr>
          <w:rFonts w:ascii="Arial" w:hAnsi="Arial" w:cs="Arial"/>
          <w:sz w:val="20"/>
          <w:szCs w:val="20"/>
        </w:rPr>
        <w:t>(счет-фактура/</w:t>
      </w:r>
      <w:r w:rsidR="009A28D0" w:rsidRPr="008663AA">
        <w:t xml:space="preserve"> </w:t>
      </w:r>
      <w:r w:rsidR="009A28D0" w:rsidRPr="008663AA">
        <w:rPr>
          <w:rFonts w:ascii="Arial" w:hAnsi="Arial" w:cs="Arial"/>
          <w:sz w:val="20"/>
          <w:szCs w:val="20"/>
        </w:rPr>
        <w:t>универсальн</w:t>
      </w:r>
      <w:r w:rsidR="009A28D0">
        <w:rPr>
          <w:rFonts w:ascii="Arial" w:hAnsi="Arial" w:cs="Arial"/>
          <w:sz w:val="20"/>
          <w:szCs w:val="20"/>
        </w:rPr>
        <w:t xml:space="preserve">ый </w:t>
      </w:r>
      <w:r w:rsidR="009A28D0" w:rsidRPr="008663AA">
        <w:rPr>
          <w:rFonts w:ascii="Arial" w:hAnsi="Arial" w:cs="Arial"/>
          <w:sz w:val="20"/>
          <w:szCs w:val="20"/>
        </w:rPr>
        <w:t>передаточн</w:t>
      </w:r>
      <w:r w:rsidR="009A28D0">
        <w:rPr>
          <w:rFonts w:ascii="Arial" w:hAnsi="Arial" w:cs="Arial"/>
          <w:sz w:val="20"/>
          <w:szCs w:val="20"/>
        </w:rPr>
        <w:t>ый</w:t>
      </w:r>
      <w:r w:rsidR="009A28D0" w:rsidRPr="008663AA">
        <w:rPr>
          <w:rFonts w:ascii="Arial" w:hAnsi="Arial" w:cs="Arial"/>
          <w:sz w:val="20"/>
          <w:szCs w:val="20"/>
        </w:rPr>
        <w:t xml:space="preserve"> документ</w:t>
      </w:r>
      <w:r w:rsidR="009A28D0">
        <w:rPr>
          <w:rFonts w:ascii="Arial" w:hAnsi="Arial" w:cs="Arial"/>
          <w:sz w:val="20"/>
          <w:szCs w:val="20"/>
        </w:rPr>
        <w:t>/т</w:t>
      </w:r>
      <w:r w:rsidR="009A28D0" w:rsidRPr="006D2256">
        <w:rPr>
          <w:rFonts w:ascii="Arial" w:hAnsi="Arial" w:cs="Arial"/>
          <w:sz w:val="20"/>
          <w:szCs w:val="20"/>
        </w:rPr>
        <w:t>оварн</w:t>
      </w:r>
      <w:r w:rsidR="009A28D0">
        <w:rPr>
          <w:rFonts w:ascii="Arial" w:hAnsi="Arial" w:cs="Arial"/>
          <w:sz w:val="20"/>
          <w:szCs w:val="20"/>
        </w:rPr>
        <w:t>ая</w:t>
      </w:r>
      <w:r w:rsidR="009A28D0" w:rsidRPr="006D2256">
        <w:rPr>
          <w:rFonts w:ascii="Arial" w:hAnsi="Arial" w:cs="Arial"/>
          <w:sz w:val="20"/>
          <w:szCs w:val="20"/>
        </w:rPr>
        <w:t xml:space="preserve"> накладн</w:t>
      </w:r>
      <w:r w:rsidR="009A28D0">
        <w:rPr>
          <w:rFonts w:ascii="Arial" w:hAnsi="Arial" w:cs="Arial"/>
          <w:sz w:val="20"/>
          <w:szCs w:val="20"/>
        </w:rPr>
        <w:t>ая</w:t>
      </w:r>
      <w:r w:rsidR="009A28D0" w:rsidRPr="006D2256">
        <w:rPr>
          <w:rFonts w:ascii="Arial" w:hAnsi="Arial" w:cs="Arial"/>
          <w:sz w:val="20"/>
          <w:szCs w:val="20"/>
        </w:rPr>
        <w:t xml:space="preserve"> и ины</w:t>
      </w:r>
      <w:r w:rsidR="009A28D0">
        <w:rPr>
          <w:rFonts w:ascii="Arial" w:hAnsi="Arial" w:cs="Arial"/>
          <w:sz w:val="20"/>
          <w:szCs w:val="20"/>
        </w:rPr>
        <w:t>е</w:t>
      </w:r>
      <w:r w:rsidR="009A28D0" w:rsidRPr="006D2256">
        <w:rPr>
          <w:rFonts w:ascii="Arial" w:hAnsi="Arial" w:cs="Arial"/>
          <w:sz w:val="20"/>
          <w:szCs w:val="20"/>
        </w:rPr>
        <w:t xml:space="preserve"> </w:t>
      </w:r>
      <w:r w:rsidR="009A28D0">
        <w:rPr>
          <w:rFonts w:ascii="Arial" w:hAnsi="Arial" w:cs="Arial"/>
          <w:sz w:val="20"/>
          <w:szCs w:val="20"/>
        </w:rPr>
        <w:t>товаро</w:t>
      </w:r>
      <w:r w:rsidR="009A28D0" w:rsidRPr="006D2256">
        <w:rPr>
          <w:rFonts w:ascii="Arial" w:hAnsi="Arial" w:cs="Arial"/>
          <w:sz w:val="20"/>
          <w:szCs w:val="20"/>
        </w:rPr>
        <w:t>распорядительны</w:t>
      </w:r>
      <w:r w:rsidR="007D325B">
        <w:rPr>
          <w:rFonts w:ascii="Arial" w:hAnsi="Arial" w:cs="Arial"/>
          <w:sz w:val="20"/>
          <w:szCs w:val="20"/>
        </w:rPr>
        <w:t>е</w:t>
      </w:r>
      <w:r w:rsidR="009A28D0" w:rsidRPr="006D2256">
        <w:rPr>
          <w:rFonts w:ascii="Arial" w:hAnsi="Arial" w:cs="Arial"/>
          <w:sz w:val="20"/>
          <w:szCs w:val="20"/>
        </w:rPr>
        <w:t xml:space="preserve"> документ</w:t>
      </w:r>
      <w:r w:rsidR="009A28D0">
        <w:rPr>
          <w:rFonts w:ascii="Arial" w:hAnsi="Arial" w:cs="Arial"/>
          <w:sz w:val="20"/>
          <w:szCs w:val="20"/>
        </w:rPr>
        <w:t xml:space="preserve">ы) </w:t>
      </w:r>
      <w:r w:rsidR="00574037">
        <w:rPr>
          <w:rFonts w:ascii="Arial" w:hAnsi="Arial" w:cs="Arial"/>
          <w:sz w:val="20"/>
          <w:szCs w:val="20"/>
        </w:rPr>
        <w:t xml:space="preserve">передаются в месте и в момент их фактической передачи Компании. </w:t>
      </w:r>
      <w:r w:rsidR="00574037" w:rsidRPr="00574037">
        <w:rPr>
          <w:rFonts w:ascii="Arial" w:hAnsi="Arial" w:cs="Arial"/>
          <w:sz w:val="20"/>
          <w:szCs w:val="20"/>
        </w:rPr>
        <w:t>Передача товара в отсутствие товаросопро</w:t>
      </w:r>
      <w:r w:rsidR="00574037">
        <w:rPr>
          <w:rFonts w:ascii="Arial" w:hAnsi="Arial" w:cs="Arial"/>
          <w:sz w:val="20"/>
          <w:szCs w:val="20"/>
        </w:rPr>
        <w:t xml:space="preserve">водительной и иной документации </w:t>
      </w:r>
      <w:r w:rsidR="00574037" w:rsidRPr="00574037">
        <w:rPr>
          <w:rFonts w:ascii="Arial" w:hAnsi="Arial" w:cs="Arial"/>
          <w:sz w:val="20"/>
          <w:szCs w:val="20"/>
        </w:rPr>
        <w:t xml:space="preserve">является основанием для отказа </w:t>
      </w:r>
      <w:r w:rsidR="00574037">
        <w:rPr>
          <w:rFonts w:ascii="Arial" w:hAnsi="Arial" w:cs="Arial"/>
          <w:sz w:val="20"/>
          <w:szCs w:val="20"/>
        </w:rPr>
        <w:t>Компании</w:t>
      </w:r>
      <w:r w:rsidR="00574037" w:rsidRPr="00574037">
        <w:rPr>
          <w:rFonts w:ascii="Arial" w:hAnsi="Arial" w:cs="Arial"/>
          <w:sz w:val="20"/>
          <w:szCs w:val="20"/>
        </w:rPr>
        <w:t xml:space="preserve"> от прием</w:t>
      </w:r>
      <w:r w:rsidR="00574037">
        <w:rPr>
          <w:rFonts w:ascii="Arial" w:hAnsi="Arial" w:cs="Arial"/>
          <w:sz w:val="20"/>
          <w:szCs w:val="20"/>
        </w:rPr>
        <w:t xml:space="preserve">ки товара. </w:t>
      </w:r>
    </w:p>
    <w:p w14:paraId="7185221B" w14:textId="3B4008DE" w:rsidR="00574037" w:rsidRDefault="00574037" w:rsidP="00574037">
      <w:pPr>
        <w:jc w:val="both"/>
        <w:rPr>
          <w:rFonts w:ascii="Arial" w:hAnsi="Arial" w:cs="Arial"/>
          <w:sz w:val="20"/>
          <w:szCs w:val="20"/>
        </w:rPr>
      </w:pPr>
      <w:r>
        <w:rPr>
          <w:rFonts w:ascii="Arial" w:hAnsi="Arial" w:cs="Arial"/>
          <w:sz w:val="20"/>
          <w:szCs w:val="20"/>
        </w:rPr>
        <w:t>7.2. Документы о приемке по работам (услугам)</w:t>
      </w:r>
      <w:r w:rsidRPr="00B13433">
        <w:rPr>
          <w:rFonts w:ascii="Arial" w:hAnsi="Arial" w:cs="Arial"/>
          <w:sz w:val="20"/>
          <w:szCs w:val="20"/>
        </w:rPr>
        <w:t xml:space="preserve"> </w:t>
      </w:r>
      <w:r w:rsidR="00A5628B" w:rsidRPr="00B13433">
        <w:rPr>
          <w:rFonts w:ascii="Arial" w:hAnsi="Arial" w:cs="Arial"/>
          <w:sz w:val="20"/>
          <w:szCs w:val="20"/>
        </w:rPr>
        <w:t xml:space="preserve">могут быть вручены </w:t>
      </w:r>
      <w:r w:rsidR="009D5F20" w:rsidRPr="00B13433">
        <w:rPr>
          <w:rFonts w:ascii="Arial" w:hAnsi="Arial" w:cs="Arial"/>
          <w:sz w:val="20"/>
          <w:szCs w:val="20"/>
        </w:rPr>
        <w:t>Компании</w:t>
      </w:r>
      <w:r w:rsidR="00A5628B" w:rsidRPr="00B13433">
        <w:rPr>
          <w:rFonts w:ascii="Arial" w:hAnsi="Arial" w:cs="Arial"/>
          <w:sz w:val="20"/>
          <w:szCs w:val="20"/>
        </w:rPr>
        <w:t xml:space="preserve"> нарочно либо отправлены посредством направления почтовой или курьерской службой на адрес </w:t>
      </w:r>
      <w:r w:rsidR="009D5F20" w:rsidRPr="00B13433">
        <w:rPr>
          <w:rFonts w:ascii="Arial" w:hAnsi="Arial" w:cs="Arial"/>
          <w:sz w:val="20"/>
          <w:szCs w:val="20"/>
        </w:rPr>
        <w:t>Компании</w:t>
      </w:r>
      <w:r w:rsidR="00A5628B" w:rsidRPr="00B13433">
        <w:rPr>
          <w:rFonts w:ascii="Arial" w:hAnsi="Arial" w:cs="Arial"/>
          <w:sz w:val="20"/>
          <w:szCs w:val="20"/>
        </w:rPr>
        <w:t xml:space="preserve">, указанный в Договоре. </w:t>
      </w:r>
    </w:p>
    <w:p w14:paraId="214AC525" w14:textId="0BB92022" w:rsidR="000911A7" w:rsidRDefault="00574037" w:rsidP="000911A7">
      <w:pPr>
        <w:jc w:val="both"/>
        <w:rPr>
          <w:rFonts w:ascii="Arial" w:hAnsi="Arial" w:cs="Arial"/>
          <w:sz w:val="20"/>
          <w:szCs w:val="20"/>
        </w:rPr>
      </w:pPr>
      <w:r>
        <w:rPr>
          <w:rFonts w:ascii="Arial" w:hAnsi="Arial" w:cs="Arial"/>
          <w:sz w:val="20"/>
          <w:szCs w:val="20"/>
        </w:rPr>
        <w:t xml:space="preserve">7.3. </w:t>
      </w:r>
      <w:r w:rsidR="00A5628B" w:rsidRPr="00B13433">
        <w:rPr>
          <w:rFonts w:ascii="Arial" w:hAnsi="Arial" w:cs="Arial"/>
          <w:sz w:val="20"/>
          <w:szCs w:val="20"/>
        </w:rPr>
        <w:t xml:space="preserve">В случае отказа от приемки </w:t>
      </w:r>
      <w:r w:rsidR="00505FCE" w:rsidRPr="00B13433">
        <w:rPr>
          <w:rFonts w:ascii="Arial" w:hAnsi="Arial" w:cs="Arial"/>
          <w:sz w:val="20"/>
          <w:szCs w:val="20"/>
        </w:rPr>
        <w:t>Компания</w:t>
      </w:r>
      <w:r w:rsidR="00A5628B" w:rsidRPr="00B13433">
        <w:rPr>
          <w:rFonts w:ascii="Arial" w:hAnsi="Arial" w:cs="Arial"/>
          <w:sz w:val="20"/>
          <w:szCs w:val="20"/>
        </w:rPr>
        <w:t xml:space="preserve"> в течение </w:t>
      </w:r>
      <w:r w:rsidR="007C6A0B">
        <w:rPr>
          <w:rFonts w:ascii="Arial" w:hAnsi="Arial" w:cs="Arial"/>
          <w:sz w:val="20"/>
          <w:szCs w:val="20"/>
        </w:rPr>
        <w:t>20</w:t>
      </w:r>
      <w:r w:rsidR="00A5628B" w:rsidRPr="00B13433">
        <w:rPr>
          <w:rFonts w:ascii="Arial" w:hAnsi="Arial" w:cs="Arial"/>
          <w:sz w:val="20"/>
          <w:szCs w:val="20"/>
        </w:rPr>
        <w:t xml:space="preserve"> (</w:t>
      </w:r>
      <w:r w:rsidR="007C6A0B">
        <w:rPr>
          <w:rFonts w:ascii="Arial" w:hAnsi="Arial" w:cs="Arial"/>
          <w:sz w:val="20"/>
          <w:szCs w:val="20"/>
        </w:rPr>
        <w:t>двадцати</w:t>
      </w:r>
      <w:r w:rsidR="00A5628B" w:rsidRPr="00B13433">
        <w:rPr>
          <w:rFonts w:ascii="Arial" w:hAnsi="Arial" w:cs="Arial"/>
          <w:sz w:val="20"/>
          <w:szCs w:val="20"/>
        </w:rPr>
        <w:t xml:space="preserve">) рабочих дней со дня получения </w:t>
      </w:r>
      <w:r>
        <w:rPr>
          <w:rFonts w:ascii="Arial" w:hAnsi="Arial" w:cs="Arial"/>
          <w:sz w:val="20"/>
          <w:szCs w:val="20"/>
        </w:rPr>
        <w:t>документов о приемке направляет</w:t>
      </w:r>
      <w:r w:rsidR="00A5628B" w:rsidRPr="00B13433">
        <w:rPr>
          <w:rFonts w:ascii="Arial" w:hAnsi="Arial" w:cs="Arial"/>
          <w:sz w:val="20"/>
          <w:szCs w:val="20"/>
        </w:rPr>
        <w:t xml:space="preserve"> </w:t>
      </w:r>
      <w:r w:rsidR="00505FCE" w:rsidRPr="00B13433">
        <w:rPr>
          <w:rFonts w:ascii="Arial" w:hAnsi="Arial" w:cs="Arial"/>
          <w:sz w:val="20"/>
          <w:szCs w:val="20"/>
        </w:rPr>
        <w:t>Контрагенту</w:t>
      </w:r>
      <w:r w:rsidR="00A5628B" w:rsidRPr="00B13433">
        <w:rPr>
          <w:rFonts w:ascii="Arial" w:hAnsi="Arial" w:cs="Arial"/>
          <w:sz w:val="20"/>
          <w:szCs w:val="20"/>
        </w:rPr>
        <w:t xml:space="preserve"> мотивированный отказ от приемки с указанием перечня недостатков и устанавливает </w:t>
      </w:r>
      <w:r w:rsidR="00505FCE" w:rsidRPr="00B13433">
        <w:rPr>
          <w:rFonts w:ascii="Arial" w:hAnsi="Arial" w:cs="Arial"/>
          <w:sz w:val="20"/>
          <w:szCs w:val="20"/>
        </w:rPr>
        <w:t>Контрагенту</w:t>
      </w:r>
      <w:r w:rsidR="00A5628B" w:rsidRPr="00B13433">
        <w:rPr>
          <w:rFonts w:ascii="Arial" w:hAnsi="Arial" w:cs="Arial"/>
          <w:sz w:val="20"/>
          <w:szCs w:val="20"/>
        </w:rPr>
        <w:t xml:space="preserve"> разумный срок для их устранения. Направление мотивированного отказа возможно посредством переписки в электронной почте.</w:t>
      </w:r>
      <w:r>
        <w:t xml:space="preserve"> </w:t>
      </w:r>
      <w:r w:rsidRPr="00574037">
        <w:rPr>
          <w:rFonts w:ascii="Arial" w:hAnsi="Arial" w:cs="Arial"/>
          <w:sz w:val="20"/>
          <w:szCs w:val="20"/>
        </w:rPr>
        <w:t xml:space="preserve">После устранения </w:t>
      </w:r>
      <w:r>
        <w:rPr>
          <w:rFonts w:ascii="Arial" w:hAnsi="Arial" w:cs="Arial"/>
          <w:sz w:val="20"/>
          <w:szCs w:val="20"/>
        </w:rPr>
        <w:t>Контрагентом</w:t>
      </w:r>
      <w:r w:rsidRPr="00574037">
        <w:rPr>
          <w:rFonts w:ascii="Arial" w:hAnsi="Arial" w:cs="Arial"/>
          <w:sz w:val="20"/>
          <w:szCs w:val="20"/>
        </w:rPr>
        <w:t xml:space="preserve"> недостатков п</w:t>
      </w:r>
      <w:r w:rsidR="00734CD7">
        <w:rPr>
          <w:rFonts w:ascii="Arial" w:hAnsi="Arial" w:cs="Arial"/>
          <w:sz w:val="20"/>
          <w:szCs w:val="20"/>
        </w:rPr>
        <w:t>р</w:t>
      </w:r>
      <w:r w:rsidRPr="00574037">
        <w:rPr>
          <w:rFonts w:ascii="Arial" w:hAnsi="Arial" w:cs="Arial"/>
          <w:sz w:val="20"/>
          <w:szCs w:val="20"/>
        </w:rPr>
        <w:t>иемка проводится повторно.</w:t>
      </w:r>
      <w:r w:rsidR="000911A7" w:rsidRPr="000911A7">
        <w:rPr>
          <w:rFonts w:ascii="Arial" w:hAnsi="Arial" w:cs="Arial"/>
          <w:sz w:val="20"/>
          <w:szCs w:val="20"/>
        </w:rPr>
        <w:t xml:space="preserve"> </w:t>
      </w:r>
    </w:p>
    <w:p w14:paraId="57066377" w14:textId="2BD0FCE1" w:rsidR="00A5628B" w:rsidRPr="00B13433" w:rsidRDefault="000911A7" w:rsidP="00574037">
      <w:pPr>
        <w:jc w:val="both"/>
        <w:rPr>
          <w:rFonts w:ascii="Arial" w:hAnsi="Arial" w:cs="Arial"/>
          <w:sz w:val="20"/>
          <w:szCs w:val="20"/>
        </w:rPr>
      </w:pPr>
      <w:r>
        <w:rPr>
          <w:rFonts w:ascii="Arial" w:hAnsi="Arial" w:cs="Arial"/>
          <w:sz w:val="20"/>
          <w:szCs w:val="20"/>
        </w:rPr>
        <w:t>7.4. М</w:t>
      </w:r>
      <w:r w:rsidRPr="00B13433">
        <w:rPr>
          <w:rFonts w:ascii="Arial" w:hAnsi="Arial" w:cs="Arial"/>
          <w:sz w:val="20"/>
          <w:szCs w:val="20"/>
        </w:rPr>
        <w:t>омент перехода права собственности на товар от Контрагента к Компании, а также момент перехода риска случайной гибели или случайного повреждения товара определя</w:t>
      </w:r>
      <w:r>
        <w:rPr>
          <w:rFonts w:ascii="Arial" w:hAnsi="Arial" w:cs="Arial"/>
          <w:sz w:val="20"/>
          <w:szCs w:val="20"/>
        </w:rPr>
        <w:t>е</w:t>
      </w:r>
      <w:r w:rsidRPr="00B13433">
        <w:rPr>
          <w:rFonts w:ascii="Arial" w:hAnsi="Arial" w:cs="Arial"/>
          <w:sz w:val="20"/>
          <w:szCs w:val="20"/>
        </w:rPr>
        <w:t>тся моментом подписани</w:t>
      </w:r>
      <w:r>
        <w:rPr>
          <w:rFonts w:ascii="Arial" w:hAnsi="Arial" w:cs="Arial"/>
          <w:sz w:val="20"/>
          <w:szCs w:val="20"/>
        </w:rPr>
        <w:t>я Компанией документов о приемке</w:t>
      </w:r>
      <w:r w:rsidRPr="00B13433">
        <w:rPr>
          <w:rFonts w:ascii="Arial" w:hAnsi="Arial" w:cs="Arial"/>
          <w:sz w:val="20"/>
          <w:szCs w:val="20"/>
        </w:rPr>
        <w:t xml:space="preserve">. </w:t>
      </w:r>
    </w:p>
    <w:p w14:paraId="41C2644E" w14:textId="7E7E7F0D" w:rsidR="005A1639" w:rsidRPr="00B13433" w:rsidRDefault="00A04FBB" w:rsidP="005A1639">
      <w:pPr>
        <w:jc w:val="center"/>
        <w:rPr>
          <w:rFonts w:ascii="Arial" w:hAnsi="Arial" w:cs="Arial"/>
          <w:b/>
          <w:bCs/>
          <w:sz w:val="20"/>
          <w:szCs w:val="20"/>
        </w:rPr>
      </w:pPr>
      <w:r>
        <w:rPr>
          <w:rFonts w:ascii="Arial" w:hAnsi="Arial" w:cs="Arial"/>
          <w:b/>
          <w:bCs/>
          <w:sz w:val="20"/>
          <w:szCs w:val="20"/>
        </w:rPr>
        <w:t>8</w:t>
      </w:r>
      <w:r w:rsidR="005A1639" w:rsidRPr="00B13433">
        <w:rPr>
          <w:rFonts w:ascii="Arial" w:hAnsi="Arial" w:cs="Arial"/>
          <w:b/>
          <w:bCs/>
          <w:sz w:val="20"/>
          <w:szCs w:val="20"/>
        </w:rPr>
        <w:t>.</w:t>
      </w:r>
      <w:r>
        <w:rPr>
          <w:rFonts w:ascii="Arial" w:hAnsi="Arial" w:cs="Arial"/>
          <w:b/>
          <w:bCs/>
          <w:sz w:val="20"/>
          <w:szCs w:val="20"/>
        </w:rPr>
        <w:t xml:space="preserve"> </w:t>
      </w:r>
      <w:r w:rsidR="005A1639" w:rsidRPr="00B13433">
        <w:rPr>
          <w:rFonts w:ascii="Arial" w:hAnsi="Arial" w:cs="Arial"/>
          <w:b/>
          <w:bCs/>
          <w:sz w:val="20"/>
          <w:szCs w:val="20"/>
        </w:rPr>
        <w:t>Документообор</w:t>
      </w:r>
      <w:r w:rsidR="00C16409">
        <w:rPr>
          <w:rFonts w:ascii="Arial" w:hAnsi="Arial" w:cs="Arial"/>
          <w:b/>
          <w:bCs/>
          <w:sz w:val="20"/>
          <w:szCs w:val="20"/>
        </w:rPr>
        <w:t>о</w:t>
      </w:r>
      <w:r w:rsidR="005A1639" w:rsidRPr="00B13433">
        <w:rPr>
          <w:rFonts w:ascii="Arial" w:hAnsi="Arial" w:cs="Arial"/>
          <w:b/>
          <w:bCs/>
          <w:sz w:val="20"/>
          <w:szCs w:val="20"/>
        </w:rPr>
        <w:t>т</w:t>
      </w:r>
    </w:p>
    <w:p w14:paraId="63FC8D58" w14:textId="7BBE9756" w:rsidR="002B3FB8" w:rsidRDefault="00A04FBB" w:rsidP="009E20C0">
      <w:pPr>
        <w:jc w:val="both"/>
        <w:rPr>
          <w:rFonts w:ascii="Arial" w:hAnsi="Arial" w:cs="Arial"/>
          <w:sz w:val="20"/>
          <w:szCs w:val="20"/>
        </w:rPr>
      </w:pPr>
      <w:r>
        <w:rPr>
          <w:rFonts w:ascii="Arial" w:hAnsi="Arial" w:cs="Arial"/>
          <w:sz w:val="20"/>
          <w:szCs w:val="20"/>
        </w:rPr>
        <w:t>8</w:t>
      </w:r>
      <w:r w:rsidR="00CF1ABA" w:rsidRPr="00B13433">
        <w:rPr>
          <w:rFonts w:ascii="Arial" w:hAnsi="Arial" w:cs="Arial"/>
          <w:sz w:val="20"/>
          <w:szCs w:val="20"/>
        </w:rPr>
        <w:t>.1.</w:t>
      </w:r>
      <w:r w:rsidR="00350E3D" w:rsidRPr="00B13433">
        <w:rPr>
          <w:rFonts w:ascii="Arial" w:hAnsi="Arial" w:cs="Arial"/>
          <w:sz w:val="20"/>
          <w:szCs w:val="20"/>
        </w:rPr>
        <w:t xml:space="preserve"> </w:t>
      </w:r>
      <w:r w:rsidR="002B3FB8" w:rsidRPr="00B13433">
        <w:rPr>
          <w:rFonts w:ascii="Arial" w:hAnsi="Arial" w:cs="Arial"/>
          <w:sz w:val="20"/>
          <w:szCs w:val="20"/>
        </w:rPr>
        <w:t>При заключении</w:t>
      </w:r>
      <w:r w:rsidR="002B3FB8">
        <w:rPr>
          <w:rFonts w:ascii="Arial" w:hAnsi="Arial" w:cs="Arial"/>
          <w:sz w:val="20"/>
          <w:szCs w:val="20"/>
        </w:rPr>
        <w:t>/изменении</w:t>
      </w:r>
      <w:r w:rsidR="002B3FB8" w:rsidRPr="00B13433">
        <w:rPr>
          <w:rFonts w:ascii="Arial" w:hAnsi="Arial" w:cs="Arial"/>
          <w:sz w:val="20"/>
          <w:szCs w:val="20"/>
        </w:rPr>
        <w:t xml:space="preserve"> Договора посредством электронной связи Стороны обязаны обменяться подлинными экземплярами Договора. Сканированные с оригинала копии Договора</w:t>
      </w:r>
      <w:r w:rsidR="002B3FB8">
        <w:rPr>
          <w:rFonts w:ascii="Arial" w:hAnsi="Arial" w:cs="Arial"/>
          <w:sz w:val="20"/>
          <w:szCs w:val="20"/>
        </w:rPr>
        <w:t>/Дополнительных соглашений</w:t>
      </w:r>
      <w:r w:rsidR="002B3FB8" w:rsidRPr="00B13433">
        <w:rPr>
          <w:rFonts w:ascii="Arial" w:hAnsi="Arial" w:cs="Arial"/>
          <w:sz w:val="20"/>
          <w:szCs w:val="20"/>
        </w:rPr>
        <w:t xml:space="preserve"> и иных документов, являющихся неотъемлемыми частями Договора, Актов, счетов и иных документов первичного бухгалтерского учета, имеют юридическую силу до момента обмена оригиналами на бумажном носителе или их подписания Сторонами посредством Системы электронного документооборота.</w:t>
      </w:r>
    </w:p>
    <w:p w14:paraId="732908D6" w14:textId="72FC3825" w:rsidR="002B3FB8" w:rsidRDefault="002B3FB8" w:rsidP="00A04FBB">
      <w:pPr>
        <w:jc w:val="both"/>
        <w:rPr>
          <w:rFonts w:ascii="Arial" w:hAnsi="Arial" w:cs="Arial"/>
          <w:sz w:val="20"/>
          <w:szCs w:val="20"/>
        </w:rPr>
      </w:pPr>
      <w:r>
        <w:rPr>
          <w:rFonts w:ascii="Arial" w:hAnsi="Arial" w:cs="Arial"/>
          <w:sz w:val="20"/>
          <w:szCs w:val="20"/>
        </w:rPr>
        <w:t xml:space="preserve">8.2. </w:t>
      </w:r>
      <w:r w:rsidR="00A04FBB">
        <w:rPr>
          <w:rFonts w:ascii="Arial" w:hAnsi="Arial" w:cs="Arial"/>
          <w:sz w:val="20"/>
          <w:szCs w:val="20"/>
        </w:rPr>
        <w:t xml:space="preserve">Если </w:t>
      </w:r>
      <w:r w:rsidR="004F62C8">
        <w:rPr>
          <w:rFonts w:ascii="Arial" w:hAnsi="Arial" w:cs="Arial"/>
          <w:sz w:val="20"/>
          <w:szCs w:val="20"/>
        </w:rPr>
        <w:t>Д</w:t>
      </w:r>
      <w:r w:rsidR="00A04FBB">
        <w:rPr>
          <w:rFonts w:ascii="Arial" w:hAnsi="Arial" w:cs="Arial"/>
          <w:sz w:val="20"/>
          <w:szCs w:val="20"/>
        </w:rPr>
        <w:t xml:space="preserve">оговором или иным приложением к нему </w:t>
      </w:r>
      <w:r w:rsidR="00A04FBB" w:rsidRPr="00A04FBB">
        <w:rPr>
          <w:rFonts w:ascii="Arial" w:hAnsi="Arial" w:cs="Arial"/>
          <w:sz w:val="20"/>
          <w:szCs w:val="20"/>
        </w:rPr>
        <w:t>предусмотрено оформление заявок</w:t>
      </w:r>
      <w:r w:rsidR="00A04FBB">
        <w:rPr>
          <w:rFonts w:ascii="Arial" w:hAnsi="Arial" w:cs="Arial"/>
          <w:sz w:val="20"/>
          <w:szCs w:val="20"/>
        </w:rPr>
        <w:t>/заказов/спецификаций/приложений/дополнительных соглашений (далее – заявки)</w:t>
      </w:r>
      <w:r w:rsidR="00A04FBB" w:rsidRPr="00A04FBB">
        <w:rPr>
          <w:rFonts w:ascii="Arial" w:hAnsi="Arial" w:cs="Arial"/>
          <w:sz w:val="20"/>
          <w:szCs w:val="20"/>
        </w:rPr>
        <w:t xml:space="preserve">, то </w:t>
      </w:r>
      <w:r w:rsidR="00A04FBB">
        <w:rPr>
          <w:rFonts w:ascii="Arial" w:hAnsi="Arial" w:cs="Arial"/>
          <w:sz w:val="20"/>
          <w:szCs w:val="20"/>
        </w:rPr>
        <w:t>выполнение работ (</w:t>
      </w:r>
      <w:r w:rsidR="00A04FBB" w:rsidRPr="00A04FBB">
        <w:rPr>
          <w:rFonts w:ascii="Arial" w:hAnsi="Arial" w:cs="Arial"/>
          <w:sz w:val="20"/>
          <w:szCs w:val="20"/>
        </w:rPr>
        <w:t>оказание услуг</w:t>
      </w:r>
      <w:r w:rsidR="00A04FBB">
        <w:rPr>
          <w:rFonts w:ascii="Arial" w:hAnsi="Arial" w:cs="Arial"/>
          <w:sz w:val="20"/>
          <w:szCs w:val="20"/>
        </w:rPr>
        <w:t>)/поставка/</w:t>
      </w:r>
      <w:r w:rsidR="00A04FBB" w:rsidRPr="00A04FBB">
        <w:rPr>
          <w:rFonts w:ascii="Arial" w:hAnsi="Arial" w:cs="Arial"/>
          <w:sz w:val="20"/>
          <w:szCs w:val="20"/>
        </w:rPr>
        <w:t>купля</w:t>
      </w:r>
      <w:r w:rsidR="00A04FBB">
        <w:rPr>
          <w:rFonts w:ascii="Arial" w:hAnsi="Arial" w:cs="Arial"/>
          <w:sz w:val="20"/>
          <w:szCs w:val="20"/>
        </w:rPr>
        <w:t>-</w:t>
      </w:r>
      <w:r w:rsidR="00A04FBB" w:rsidRPr="00A04FBB">
        <w:rPr>
          <w:rFonts w:ascii="Arial" w:hAnsi="Arial" w:cs="Arial"/>
          <w:sz w:val="20"/>
          <w:szCs w:val="20"/>
        </w:rPr>
        <w:t xml:space="preserve">продажа товаров осуществляется </w:t>
      </w:r>
      <w:r w:rsidR="00A04FBB">
        <w:rPr>
          <w:rFonts w:ascii="Arial" w:hAnsi="Arial" w:cs="Arial"/>
          <w:sz w:val="20"/>
          <w:szCs w:val="20"/>
        </w:rPr>
        <w:t>Контрагентом</w:t>
      </w:r>
      <w:r w:rsidR="00A04FBB" w:rsidRPr="00A04FBB">
        <w:rPr>
          <w:rFonts w:ascii="Arial" w:hAnsi="Arial" w:cs="Arial"/>
          <w:sz w:val="20"/>
          <w:szCs w:val="20"/>
        </w:rPr>
        <w:t xml:space="preserve"> на основании скан-копий подписа</w:t>
      </w:r>
      <w:r w:rsidR="00A04FBB">
        <w:rPr>
          <w:rFonts w:ascii="Arial" w:hAnsi="Arial" w:cs="Arial"/>
          <w:sz w:val="20"/>
          <w:szCs w:val="20"/>
        </w:rPr>
        <w:t xml:space="preserve">нных Компанией </w:t>
      </w:r>
      <w:r w:rsidR="00A04FBB" w:rsidRPr="00A04FBB">
        <w:rPr>
          <w:rFonts w:ascii="Arial" w:hAnsi="Arial" w:cs="Arial"/>
          <w:sz w:val="20"/>
          <w:szCs w:val="20"/>
        </w:rPr>
        <w:t>заявок, направляемых в адрес К</w:t>
      </w:r>
      <w:r w:rsidR="00A04FBB">
        <w:rPr>
          <w:rFonts w:ascii="Arial" w:hAnsi="Arial" w:cs="Arial"/>
          <w:sz w:val="20"/>
          <w:szCs w:val="20"/>
        </w:rPr>
        <w:t>онтрагента</w:t>
      </w:r>
      <w:r w:rsidR="00A04FBB" w:rsidRPr="00A04FBB">
        <w:rPr>
          <w:rFonts w:ascii="Arial" w:hAnsi="Arial" w:cs="Arial"/>
          <w:sz w:val="20"/>
          <w:szCs w:val="20"/>
        </w:rPr>
        <w:t xml:space="preserve"> по электронной почте.</w:t>
      </w:r>
      <w:r w:rsidR="009E20C0" w:rsidRPr="009E20C0">
        <w:t xml:space="preserve"> </w:t>
      </w:r>
      <w:r w:rsidR="009E20C0">
        <w:rPr>
          <w:rFonts w:ascii="Arial" w:hAnsi="Arial" w:cs="Arial"/>
          <w:sz w:val="20"/>
          <w:szCs w:val="20"/>
        </w:rPr>
        <w:t>Компания</w:t>
      </w:r>
      <w:r w:rsidR="009E20C0" w:rsidRPr="009E20C0">
        <w:rPr>
          <w:rFonts w:ascii="Arial" w:hAnsi="Arial" w:cs="Arial"/>
          <w:sz w:val="20"/>
          <w:szCs w:val="20"/>
        </w:rPr>
        <w:t xml:space="preserve"> вправе в любо</w:t>
      </w:r>
      <w:r w:rsidR="009E20C0">
        <w:rPr>
          <w:rFonts w:ascii="Arial" w:hAnsi="Arial" w:cs="Arial"/>
          <w:sz w:val="20"/>
          <w:szCs w:val="20"/>
        </w:rPr>
        <w:t>й момент корректировать заявки. Если Контрагент</w:t>
      </w:r>
      <w:r w:rsidR="009E20C0" w:rsidRPr="009E20C0">
        <w:rPr>
          <w:rFonts w:ascii="Arial" w:hAnsi="Arial" w:cs="Arial"/>
          <w:sz w:val="20"/>
          <w:szCs w:val="20"/>
        </w:rPr>
        <w:t xml:space="preserve"> не направит возражения</w:t>
      </w:r>
      <w:r w:rsidR="009E20C0">
        <w:rPr>
          <w:rFonts w:ascii="Arial" w:hAnsi="Arial" w:cs="Arial"/>
          <w:sz w:val="20"/>
          <w:szCs w:val="20"/>
        </w:rPr>
        <w:t xml:space="preserve"> до принятия заявки к исполнению, заявка или её корректировка считаются принятыми и подлежа</w:t>
      </w:r>
      <w:r w:rsidR="009E20C0" w:rsidRPr="009E20C0">
        <w:rPr>
          <w:rFonts w:ascii="Arial" w:hAnsi="Arial" w:cs="Arial"/>
          <w:sz w:val="20"/>
          <w:szCs w:val="20"/>
        </w:rPr>
        <w:t>т обязательному исполнению К</w:t>
      </w:r>
      <w:r w:rsidR="009E20C0">
        <w:rPr>
          <w:rFonts w:ascii="Arial" w:hAnsi="Arial" w:cs="Arial"/>
          <w:sz w:val="20"/>
          <w:szCs w:val="20"/>
        </w:rPr>
        <w:t>онтрагентом.</w:t>
      </w:r>
    </w:p>
    <w:p w14:paraId="7910AD2C" w14:textId="0D8E6E04" w:rsidR="00A04FBB" w:rsidRDefault="00A04FBB" w:rsidP="00A04FBB">
      <w:pPr>
        <w:jc w:val="both"/>
        <w:rPr>
          <w:rFonts w:ascii="Arial" w:hAnsi="Arial" w:cs="Arial"/>
          <w:sz w:val="20"/>
          <w:szCs w:val="20"/>
        </w:rPr>
      </w:pPr>
      <w:r>
        <w:rPr>
          <w:rFonts w:ascii="Arial" w:hAnsi="Arial" w:cs="Arial"/>
          <w:sz w:val="20"/>
          <w:szCs w:val="20"/>
        </w:rPr>
        <w:t>8</w:t>
      </w:r>
      <w:r w:rsidR="002B3FB8">
        <w:rPr>
          <w:rFonts w:ascii="Arial" w:hAnsi="Arial" w:cs="Arial"/>
          <w:sz w:val="20"/>
          <w:szCs w:val="20"/>
        </w:rPr>
        <w:t>.3</w:t>
      </w:r>
      <w:r>
        <w:rPr>
          <w:rFonts w:ascii="Arial" w:hAnsi="Arial" w:cs="Arial"/>
          <w:sz w:val="20"/>
          <w:szCs w:val="20"/>
        </w:rPr>
        <w:t xml:space="preserve">. </w:t>
      </w:r>
      <w:r w:rsidRPr="00A04FBB">
        <w:rPr>
          <w:rFonts w:ascii="Arial" w:hAnsi="Arial" w:cs="Arial"/>
          <w:sz w:val="20"/>
          <w:szCs w:val="20"/>
        </w:rPr>
        <w:t>Стороны вправе направлять друг другу заявки, корректировк</w:t>
      </w:r>
      <w:r>
        <w:rPr>
          <w:rFonts w:ascii="Arial" w:hAnsi="Arial" w:cs="Arial"/>
          <w:sz w:val="20"/>
          <w:szCs w:val="20"/>
        </w:rPr>
        <w:t xml:space="preserve">и, возражения, </w:t>
      </w:r>
      <w:r w:rsidRPr="00A04FBB">
        <w:rPr>
          <w:rFonts w:ascii="Arial" w:hAnsi="Arial" w:cs="Arial"/>
          <w:sz w:val="20"/>
          <w:szCs w:val="20"/>
        </w:rPr>
        <w:t xml:space="preserve">уведомления, требования, </w:t>
      </w:r>
      <w:r>
        <w:rPr>
          <w:rFonts w:ascii="Arial" w:hAnsi="Arial" w:cs="Arial"/>
          <w:sz w:val="20"/>
          <w:szCs w:val="20"/>
        </w:rPr>
        <w:t xml:space="preserve">мотивированные отказы и прочие документы во исполнение условий Договора (далее – сообщения) </w:t>
      </w:r>
      <w:r w:rsidRPr="00A04FBB">
        <w:rPr>
          <w:rFonts w:ascii="Arial" w:hAnsi="Arial" w:cs="Arial"/>
          <w:sz w:val="20"/>
          <w:szCs w:val="20"/>
        </w:rPr>
        <w:t xml:space="preserve">по адресам электронной почты, указанным в </w:t>
      </w:r>
      <w:r w:rsidR="004F62C8">
        <w:rPr>
          <w:rFonts w:ascii="Arial" w:hAnsi="Arial" w:cs="Arial"/>
          <w:sz w:val="20"/>
          <w:szCs w:val="20"/>
        </w:rPr>
        <w:t>Д</w:t>
      </w:r>
      <w:r w:rsidRPr="00A04FBB">
        <w:rPr>
          <w:rFonts w:ascii="Arial" w:hAnsi="Arial" w:cs="Arial"/>
          <w:sz w:val="20"/>
          <w:szCs w:val="20"/>
        </w:rPr>
        <w:t xml:space="preserve">оговоре. </w:t>
      </w:r>
      <w:r w:rsidR="002B3FB8">
        <w:rPr>
          <w:rFonts w:ascii="Arial" w:hAnsi="Arial" w:cs="Arial"/>
          <w:sz w:val="20"/>
          <w:szCs w:val="20"/>
        </w:rPr>
        <w:t>При этом,</w:t>
      </w:r>
      <w:r>
        <w:rPr>
          <w:rFonts w:ascii="Arial" w:hAnsi="Arial" w:cs="Arial"/>
          <w:sz w:val="20"/>
          <w:szCs w:val="20"/>
        </w:rPr>
        <w:t xml:space="preserve"> сообщение считается надлежащим</w:t>
      </w:r>
      <w:r w:rsidR="00734CD7">
        <w:rPr>
          <w:rFonts w:ascii="Arial" w:hAnsi="Arial" w:cs="Arial"/>
          <w:sz w:val="20"/>
          <w:szCs w:val="20"/>
        </w:rPr>
        <w:t xml:space="preserve"> </w:t>
      </w:r>
      <w:r>
        <w:rPr>
          <w:rFonts w:ascii="Arial" w:hAnsi="Arial" w:cs="Arial"/>
          <w:sz w:val="20"/>
          <w:szCs w:val="20"/>
        </w:rPr>
        <w:t xml:space="preserve">образом отправленным </w:t>
      </w:r>
      <w:r w:rsidR="00F8541C">
        <w:rPr>
          <w:rFonts w:ascii="Arial" w:hAnsi="Arial" w:cs="Arial"/>
          <w:sz w:val="20"/>
          <w:szCs w:val="20"/>
        </w:rPr>
        <w:t>Компанией</w:t>
      </w:r>
      <w:r>
        <w:rPr>
          <w:rFonts w:ascii="Arial" w:hAnsi="Arial" w:cs="Arial"/>
          <w:sz w:val="20"/>
          <w:szCs w:val="20"/>
        </w:rPr>
        <w:t xml:space="preserve">, если оно отправлено с электронной почты с домена </w:t>
      </w:r>
      <w:r w:rsidRPr="00A04FBB">
        <w:rPr>
          <w:rFonts w:ascii="Arial" w:hAnsi="Arial" w:cs="Arial"/>
          <w:sz w:val="20"/>
          <w:szCs w:val="20"/>
        </w:rPr>
        <w:t>@</w:t>
      </w:r>
      <w:r>
        <w:rPr>
          <w:rFonts w:ascii="Arial" w:hAnsi="Arial" w:cs="Arial"/>
          <w:sz w:val="20"/>
          <w:szCs w:val="20"/>
          <w:lang w:val="en-US"/>
        </w:rPr>
        <w:t>simbirsoft</w:t>
      </w:r>
      <w:r w:rsidRPr="00A04FBB">
        <w:rPr>
          <w:rFonts w:ascii="Arial" w:hAnsi="Arial" w:cs="Arial"/>
          <w:sz w:val="20"/>
          <w:szCs w:val="20"/>
        </w:rPr>
        <w:t>.</w:t>
      </w:r>
      <w:r>
        <w:rPr>
          <w:rFonts w:ascii="Arial" w:hAnsi="Arial" w:cs="Arial"/>
          <w:sz w:val="20"/>
          <w:szCs w:val="20"/>
          <w:lang w:val="en-US"/>
        </w:rPr>
        <w:t>com</w:t>
      </w:r>
      <w:r w:rsidRPr="00A04FBB">
        <w:rPr>
          <w:rFonts w:ascii="Arial" w:hAnsi="Arial" w:cs="Arial"/>
          <w:sz w:val="20"/>
          <w:szCs w:val="20"/>
        </w:rPr>
        <w:t>. Днем</w:t>
      </w:r>
      <w:r>
        <w:rPr>
          <w:rFonts w:ascii="Arial" w:hAnsi="Arial" w:cs="Arial"/>
          <w:sz w:val="20"/>
          <w:szCs w:val="20"/>
        </w:rPr>
        <w:t xml:space="preserve"> </w:t>
      </w:r>
      <w:r w:rsidRPr="00A04FBB">
        <w:rPr>
          <w:rFonts w:ascii="Arial" w:hAnsi="Arial" w:cs="Arial"/>
          <w:sz w:val="20"/>
          <w:szCs w:val="20"/>
        </w:rPr>
        <w:t xml:space="preserve">доставки адресату </w:t>
      </w:r>
      <w:r>
        <w:rPr>
          <w:rFonts w:ascii="Arial" w:hAnsi="Arial" w:cs="Arial"/>
          <w:sz w:val="20"/>
          <w:szCs w:val="20"/>
        </w:rPr>
        <w:t xml:space="preserve">сообщений, направленных по </w:t>
      </w:r>
      <w:r w:rsidRPr="00A04FBB">
        <w:rPr>
          <w:rFonts w:ascii="Arial" w:hAnsi="Arial" w:cs="Arial"/>
          <w:sz w:val="20"/>
          <w:szCs w:val="20"/>
        </w:rPr>
        <w:t>электронной почте, будет считаться день направления сообщения адресату.</w:t>
      </w:r>
    </w:p>
    <w:p w14:paraId="493F483D" w14:textId="3F60957D" w:rsidR="002B3FB8" w:rsidRDefault="002B3FB8" w:rsidP="002B3FB8">
      <w:pPr>
        <w:jc w:val="both"/>
        <w:rPr>
          <w:rFonts w:ascii="Arial" w:hAnsi="Arial" w:cs="Arial"/>
          <w:sz w:val="20"/>
          <w:szCs w:val="20"/>
        </w:rPr>
      </w:pPr>
      <w:r>
        <w:rPr>
          <w:rFonts w:ascii="Arial" w:hAnsi="Arial" w:cs="Arial"/>
          <w:sz w:val="20"/>
          <w:szCs w:val="20"/>
        </w:rPr>
        <w:t xml:space="preserve">8.4. </w:t>
      </w:r>
      <w:r w:rsidRPr="002B3FB8">
        <w:rPr>
          <w:rFonts w:ascii="Arial" w:hAnsi="Arial" w:cs="Arial"/>
          <w:sz w:val="20"/>
          <w:szCs w:val="20"/>
        </w:rPr>
        <w:t xml:space="preserve">Документооборот по </w:t>
      </w:r>
      <w:r w:rsidR="004F62C8">
        <w:rPr>
          <w:rFonts w:ascii="Arial" w:hAnsi="Arial" w:cs="Arial"/>
          <w:sz w:val="20"/>
          <w:szCs w:val="20"/>
        </w:rPr>
        <w:t>Д</w:t>
      </w:r>
      <w:r w:rsidRPr="002B3FB8">
        <w:rPr>
          <w:rFonts w:ascii="Arial" w:hAnsi="Arial" w:cs="Arial"/>
          <w:sz w:val="20"/>
          <w:szCs w:val="20"/>
        </w:rPr>
        <w:t xml:space="preserve">оговору может быть осуществлен </w:t>
      </w:r>
      <w:r w:rsidR="0095202F">
        <w:rPr>
          <w:rFonts w:ascii="Arial" w:hAnsi="Arial" w:cs="Arial"/>
          <w:sz w:val="20"/>
          <w:szCs w:val="20"/>
        </w:rPr>
        <w:t>С</w:t>
      </w:r>
      <w:r w:rsidRPr="002B3FB8">
        <w:rPr>
          <w:rFonts w:ascii="Arial" w:hAnsi="Arial" w:cs="Arial"/>
          <w:sz w:val="20"/>
          <w:szCs w:val="20"/>
        </w:rPr>
        <w:t>торонами в</w:t>
      </w:r>
      <w:r>
        <w:rPr>
          <w:rFonts w:ascii="Arial" w:hAnsi="Arial" w:cs="Arial"/>
          <w:sz w:val="20"/>
          <w:szCs w:val="20"/>
        </w:rPr>
        <w:t xml:space="preserve"> </w:t>
      </w:r>
      <w:r w:rsidRPr="002B3FB8">
        <w:rPr>
          <w:rFonts w:ascii="Arial" w:hAnsi="Arial" w:cs="Arial"/>
          <w:sz w:val="20"/>
          <w:szCs w:val="20"/>
        </w:rPr>
        <w:t>электронной форме, в том числе с испо</w:t>
      </w:r>
      <w:r>
        <w:rPr>
          <w:rFonts w:ascii="Arial" w:hAnsi="Arial" w:cs="Arial"/>
          <w:sz w:val="20"/>
          <w:szCs w:val="20"/>
        </w:rPr>
        <w:t xml:space="preserve">льзованием системы электронного </w:t>
      </w:r>
      <w:r w:rsidRPr="002B3FB8">
        <w:rPr>
          <w:rFonts w:ascii="Arial" w:hAnsi="Arial" w:cs="Arial"/>
          <w:sz w:val="20"/>
          <w:szCs w:val="20"/>
        </w:rPr>
        <w:t>документооборота.</w:t>
      </w:r>
    </w:p>
    <w:p w14:paraId="7753B7E5" w14:textId="6E4FD0F9" w:rsidR="00EA42E7" w:rsidRDefault="00EA42E7" w:rsidP="002B3FB8">
      <w:pPr>
        <w:jc w:val="both"/>
        <w:rPr>
          <w:rFonts w:ascii="Arial" w:hAnsi="Arial" w:cs="Arial"/>
          <w:sz w:val="20"/>
          <w:szCs w:val="20"/>
        </w:rPr>
      </w:pPr>
      <w:r>
        <w:rPr>
          <w:rFonts w:ascii="Arial" w:hAnsi="Arial" w:cs="Arial"/>
          <w:sz w:val="20"/>
          <w:szCs w:val="20"/>
        </w:rPr>
        <w:lastRenderedPageBreak/>
        <w:t>8.</w:t>
      </w:r>
      <w:r w:rsidR="00695DE1">
        <w:rPr>
          <w:rFonts w:ascii="Arial" w:hAnsi="Arial" w:cs="Arial"/>
          <w:sz w:val="20"/>
          <w:szCs w:val="20"/>
        </w:rPr>
        <w:t>5</w:t>
      </w:r>
      <w:r>
        <w:rPr>
          <w:rFonts w:ascii="Arial" w:hAnsi="Arial" w:cs="Arial"/>
          <w:sz w:val="20"/>
          <w:szCs w:val="20"/>
        </w:rPr>
        <w:t xml:space="preserve">. </w:t>
      </w:r>
      <w:r w:rsidRPr="00EA42E7">
        <w:rPr>
          <w:rFonts w:ascii="Arial" w:hAnsi="Arial" w:cs="Arial"/>
          <w:sz w:val="20"/>
          <w:szCs w:val="20"/>
        </w:rPr>
        <w:t>Контрагент обязан подписать и направить в адрес Компании оригиналы Договора и документов, являющихся его неотъемлемой частью, не позднее 10 (десяти) календарных дней с даты их заключения.</w:t>
      </w:r>
    </w:p>
    <w:p w14:paraId="5E7EF24D" w14:textId="0F43EBBA" w:rsidR="00591A0E" w:rsidRPr="00591A0E" w:rsidRDefault="00591A0E" w:rsidP="00591A0E">
      <w:pPr>
        <w:jc w:val="center"/>
        <w:rPr>
          <w:rFonts w:ascii="Arial" w:hAnsi="Arial" w:cs="Arial"/>
          <w:b/>
          <w:sz w:val="20"/>
          <w:szCs w:val="20"/>
        </w:rPr>
      </w:pPr>
      <w:r w:rsidRPr="00591A0E">
        <w:rPr>
          <w:rFonts w:ascii="Arial" w:hAnsi="Arial" w:cs="Arial"/>
          <w:b/>
          <w:sz w:val="20"/>
          <w:szCs w:val="20"/>
        </w:rPr>
        <w:t>9. Интеллектуальная собственность</w:t>
      </w:r>
    </w:p>
    <w:p w14:paraId="7355EB59" w14:textId="08F75B57" w:rsidR="00591A0E" w:rsidRPr="003B7B67" w:rsidRDefault="00591A0E" w:rsidP="00677DEB">
      <w:pPr>
        <w:jc w:val="both"/>
        <w:rPr>
          <w:rFonts w:ascii="Arial" w:hAnsi="Arial" w:cs="Arial"/>
          <w:sz w:val="20"/>
          <w:szCs w:val="20"/>
        </w:rPr>
      </w:pPr>
      <w:r>
        <w:rPr>
          <w:rFonts w:ascii="Arial" w:hAnsi="Arial" w:cs="Arial"/>
          <w:sz w:val="20"/>
          <w:szCs w:val="20"/>
        </w:rPr>
        <w:t>9.1.</w:t>
      </w:r>
      <w:r w:rsidR="00FA13BE">
        <w:rPr>
          <w:rFonts w:ascii="Arial" w:hAnsi="Arial" w:cs="Arial"/>
          <w:sz w:val="20"/>
          <w:szCs w:val="20"/>
        </w:rPr>
        <w:t xml:space="preserve"> </w:t>
      </w:r>
      <w:r w:rsidR="00AF4754" w:rsidRPr="00AF4754">
        <w:rPr>
          <w:rFonts w:ascii="Arial" w:hAnsi="Arial" w:cs="Arial"/>
          <w:sz w:val="20"/>
          <w:szCs w:val="20"/>
        </w:rPr>
        <w:t xml:space="preserve">Все права на результаты интеллектуальной деятельности, возникающие </w:t>
      </w:r>
      <w:r w:rsidR="00AF4754">
        <w:rPr>
          <w:rFonts w:ascii="Arial" w:hAnsi="Arial" w:cs="Arial"/>
          <w:sz w:val="20"/>
          <w:szCs w:val="20"/>
        </w:rPr>
        <w:t xml:space="preserve">в ходе исполнения Договора </w:t>
      </w:r>
      <w:r w:rsidR="00AF4754" w:rsidRPr="00AF4754">
        <w:rPr>
          <w:rFonts w:ascii="Arial" w:hAnsi="Arial" w:cs="Arial"/>
          <w:sz w:val="20"/>
          <w:szCs w:val="20"/>
        </w:rPr>
        <w:t xml:space="preserve">и являющиеся объектом авторских и смежных прав, принадлежат </w:t>
      </w:r>
      <w:r w:rsidR="00AF4754">
        <w:rPr>
          <w:rFonts w:ascii="Arial" w:hAnsi="Arial" w:cs="Arial"/>
          <w:sz w:val="20"/>
          <w:szCs w:val="20"/>
        </w:rPr>
        <w:t>Компании</w:t>
      </w:r>
      <w:r w:rsidR="00AF4754" w:rsidRPr="00AF4754">
        <w:rPr>
          <w:rFonts w:ascii="Arial" w:hAnsi="Arial" w:cs="Arial"/>
          <w:sz w:val="20"/>
          <w:szCs w:val="20"/>
        </w:rPr>
        <w:t xml:space="preserve"> с момента их создания </w:t>
      </w:r>
      <w:r w:rsidR="00FA13BE">
        <w:rPr>
          <w:rFonts w:ascii="Arial" w:hAnsi="Arial" w:cs="Arial"/>
          <w:sz w:val="20"/>
          <w:szCs w:val="20"/>
        </w:rPr>
        <w:t xml:space="preserve">Контрагентом. </w:t>
      </w:r>
      <w:r w:rsidRPr="00591A0E">
        <w:rPr>
          <w:rFonts w:ascii="Arial" w:hAnsi="Arial" w:cs="Arial"/>
          <w:sz w:val="20"/>
          <w:szCs w:val="20"/>
        </w:rPr>
        <w:t>Вознаграждение за отчуждение</w:t>
      </w:r>
      <w:r w:rsidR="00E339D5">
        <w:rPr>
          <w:rFonts w:ascii="Arial" w:hAnsi="Arial" w:cs="Arial"/>
          <w:sz w:val="20"/>
          <w:szCs w:val="20"/>
        </w:rPr>
        <w:t xml:space="preserve"> </w:t>
      </w:r>
      <w:r w:rsidRPr="00591A0E">
        <w:rPr>
          <w:rFonts w:ascii="Arial" w:hAnsi="Arial" w:cs="Arial"/>
          <w:sz w:val="20"/>
          <w:szCs w:val="20"/>
        </w:rPr>
        <w:t xml:space="preserve">исключительных прав на </w:t>
      </w:r>
      <w:r w:rsidR="00793723" w:rsidRPr="00793723">
        <w:rPr>
          <w:rFonts w:ascii="Arial" w:hAnsi="Arial" w:cs="Arial"/>
          <w:sz w:val="20"/>
          <w:szCs w:val="20"/>
        </w:rPr>
        <w:t>объект интеллектуальной собственности</w:t>
      </w:r>
      <w:r w:rsidRPr="00591A0E">
        <w:rPr>
          <w:rFonts w:ascii="Arial" w:hAnsi="Arial" w:cs="Arial"/>
          <w:sz w:val="20"/>
          <w:szCs w:val="20"/>
        </w:rPr>
        <w:t xml:space="preserve"> включено в стоимость услуг / работ / товаров.</w:t>
      </w:r>
    </w:p>
    <w:p w14:paraId="2951D80A" w14:textId="0F23635D" w:rsidR="003B7B67" w:rsidRDefault="003B7B67" w:rsidP="00591A0E">
      <w:pPr>
        <w:jc w:val="both"/>
        <w:rPr>
          <w:rFonts w:ascii="Arial" w:hAnsi="Arial" w:cs="Arial"/>
          <w:sz w:val="20"/>
          <w:szCs w:val="20"/>
        </w:rPr>
      </w:pPr>
      <w:r>
        <w:rPr>
          <w:rFonts w:ascii="Arial" w:hAnsi="Arial" w:cs="Arial"/>
          <w:sz w:val="20"/>
          <w:szCs w:val="20"/>
        </w:rPr>
        <w:t>9.</w:t>
      </w:r>
      <w:r w:rsidR="00677DEB">
        <w:rPr>
          <w:rFonts w:ascii="Arial" w:hAnsi="Arial" w:cs="Arial"/>
          <w:sz w:val="20"/>
          <w:szCs w:val="20"/>
        </w:rPr>
        <w:t>2</w:t>
      </w:r>
      <w:r>
        <w:rPr>
          <w:rFonts w:ascii="Arial" w:hAnsi="Arial" w:cs="Arial"/>
          <w:sz w:val="20"/>
          <w:szCs w:val="20"/>
        </w:rPr>
        <w:t>.</w:t>
      </w:r>
      <w:r w:rsidR="00677DEB">
        <w:rPr>
          <w:rFonts w:ascii="Arial" w:hAnsi="Arial" w:cs="Arial"/>
          <w:sz w:val="20"/>
          <w:szCs w:val="20"/>
        </w:rPr>
        <w:t xml:space="preserve"> </w:t>
      </w:r>
      <w:r w:rsidR="00591A0E" w:rsidRPr="00591A0E">
        <w:rPr>
          <w:rFonts w:ascii="Arial" w:hAnsi="Arial" w:cs="Arial"/>
          <w:sz w:val="20"/>
          <w:szCs w:val="20"/>
        </w:rPr>
        <w:t xml:space="preserve">Если в ходе исполнения </w:t>
      </w:r>
      <w:r w:rsidR="004F62C8">
        <w:rPr>
          <w:rFonts w:ascii="Arial" w:hAnsi="Arial" w:cs="Arial"/>
          <w:sz w:val="20"/>
          <w:szCs w:val="20"/>
        </w:rPr>
        <w:t>Д</w:t>
      </w:r>
      <w:r w:rsidR="00591A0E" w:rsidRPr="00591A0E">
        <w:rPr>
          <w:rFonts w:ascii="Arial" w:hAnsi="Arial" w:cs="Arial"/>
          <w:sz w:val="20"/>
          <w:szCs w:val="20"/>
        </w:rPr>
        <w:t xml:space="preserve">оговора </w:t>
      </w:r>
      <w:r>
        <w:rPr>
          <w:rFonts w:ascii="Arial" w:hAnsi="Arial" w:cs="Arial"/>
          <w:sz w:val="20"/>
          <w:szCs w:val="20"/>
        </w:rPr>
        <w:t xml:space="preserve">Контрагент </w:t>
      </w:r>
      <w:r w:rsidR="00591A0E" w:rsidRPr="00591A0E">
        <w:rPr>
          <w:rFonts w:ascii="Arial" w:hAnsi="Arial" w:cs="Arial"/>
          <w:sz w:val="20"/>
          <w:szCs w:val="20"/>
        </w:rPr>
        <w:t xml:space="preserve">предоставляет </w:t>
      </w:r>
      <w:r>
        <w:rPr>
          <w:rFonts w:ascii="Arial" w:hAnsi="Arial" w:cs="Arial"/>
          <w:sz w:val="20"/>
          <w:szCs w:val="20"/>
        </w:rPr>
        <w:t xml:space="preserve">Компании права использования </w:t>
      </w:r>
      <w:r w:rsidR="00677DEB">
        <w:rPr>
          <w:rFonts w:ascii="Arial" w:hAnsi="Arial" w:cs="Arial"/>
          <w:sz w:val="20"/>
          <w:szCs w:val="20"/>
        </w:rPr>
        <w:t>объект</w:t>
      </w:r>
      <w:r w:rsidR="00786EF9">
        <w:rPr>
          <w:rFonts w:ascii="Arial" w:hAnsi="Arial" w:cs="Arial"/>
          <w:sz w:val="20"/>
          <w:szCs w:val="20"/>
        </w:rPr>
        <w:t>а</w:t>
      </w:r>
      <w:r w:rsidR="00677DEB">
        <w:rPr>
          <w:rFonts w:ascii="Arial" w:hAnsi="Arial" w:cs="Arial"/>
          <w:sz w:val="20"/>
          <w:szCs w:val="20"/>
        </w:rPr>
        <w:t xml:space="preserve"> интеллектуальной собственности</w:t>
      </w:r>
      <w:r w:rsidR="00591A0E" w:rsidRPr="00591A0E">
        <w:rPr>
          <w:rFonts w:ascii="Arial" w:hAnsi="Arial" w:cs="Arial"/>
          <w:sz w:val="20"/>
          <w:szCs w:val="20"/>
        </w:rPr>
        <w:t xml:space="preserve">, </w:t>
      </w:r>
      <w:r>
        <w:rPr>
          <w:rFonts w:ascii="Arial" w:hAnsi="Arial" w:cs="Arial"/>
          <w:sz w:val="20"/>
          <w:szCs w:val="20"/>
        </w:rPr>
        <w:t>Контрагент заверяет и гарантирует, что:</w:t>
      </w:r>
    </w:p>
    <w:p w14:paraId="4E4A0DF1" w14:textId="5BA79790" w:rsidR="00BF1BB3" w:rsidRDefault="00591A0E" w:rsidP="00591A0E">
      <w:pPr>
        <w:pStyle w:val="a4"/>
        <w:numPr>
          <w:ilvl w:val="0"/>
          <w:numId w:val="6"/>
        </w:numPr>
        <w:jc w:val="both"/>
        <w:rPr>
          <w:rFonts w:ascii="Arial" w:hAnsi="Arial" w:cs="Arial"/>
          <w:sz w:val="20"/>
          <w:szCs w:val="20"/>
        </w:rPr>
      </w:pPr>
      <w:r w:rsidRPr="003B7B67">
        <w:rPr>
          <w:rFonts w:ascii="Arial" w:hAnsi="Arial" w:cs="Arial"/>
          <w:sz w:val="20"/>
          <w:szCs w:val="20"/>
        </w:rPr>
        <w:t xml:space="preserve">является правообладателем </w:t>
      </w:r>
      <w:r w:rsidR="00677DEB" w:rsidRPr="00677DEB">
        <w:rPr>
          <w:rFonts w:ascii="Arial" w:hAnsi="Arial" w:cs="Arial"/>
          <w:sz w:val="20"/>
          <w:szCs w:val="20"/>
        </w:rPr>
        <w:t>объект</w:t>
      </w:r>
      <w:r w:rsidR="00786EF9">
        <w:rPr>
          <w:rFonts w:ascii="Arial" w:hAnsi="Arial" w:cs="Arial"/>
          <w:sz w:val="20"/>
          <w:szCs w:val="20"/>
        </w:rPr>
        <w:t>а</w:t>
      </w:r>
      <w:r w:rsidR="00677DEB" w:rsidRPr="00677DEB">
        <w:rPr>
          <w:rFonts w:ascii="Arial" w:hAnsi="Arial" w:cs="Arial"/>
          <w:sz w:val="20"/>
          <w:szCs w:val="20"/>
        </w:rPr>
        <w:t xml:space="preserve"> интеллектуальной собственности</w:t>
      </w:r>
      <w:r w:rsidRPr="003B7B67">
        <w:rPr>
          <w:rFonts w:ascii="Arial" w:hAnsi="Arial" w:cs="Arial"/>
          <w:sz w:val="20"/>
          <w:szCs w:val="20"/>
        </w:rPr>
        <w:t xml:space="preserve"> или предоставляет право использования на иных</w:t>
      </w:r>
      <w:r w:rsidR="00BF1BB3">
        <w:rPr>
          <w:rFonts w:ascii="Arial" w:hAnsi="Arial" w:cs="Arial"/>
          <w:sz w:val="20"/>
          <w:szCs w:val="20"/>
        </w:rPr>
        <w:t xml:space="preserve"> </w:t>
      </w:r>
      <w:r w:rsidRPr="003B7B67">
        <w:rPr>
          <w:rFonts w:ascii="Arial" w:hAnsi="Arial" w:cs="Arial"/>
          <w:sz w:val="20"/>
          <w:szCs w:val="20"/>
        </w:rPr>
        <w:t>законных основаниях</w:t>
      </w:r>
      <w:r w:rsidR="00E302AC">
        <w:rPr>
          <w:rFonts w:ascii="Arial" w:hAnsi="Arial" w:cs="Arial"/>
          <w:sz w:val="20"/>
          <w:szCs w:val="20"/>
        </w:rPr>
        <w:t>;</w:t>
      </w:r>
    </w:p>
    <w:p w14:paraId="154DF3A5" w14:textId="41D92530" w:rsidR="00BF1BB3" w:rsidRDefault="00BF1BB3" w:rsidP="00591A0E">
      <w:pPr>
        <w:pStyle w:val="a4"/>
        <w:numPr>
          <w:ilvl w:val="0"/>
          <w:numId w:val="6"/>
        </w:numPr>
        <w:jc w:val="both"/>
        <w:rPr>
          <w:rFonts w:ascii="Arial" w:hAnsi="Arial" w:cs="Arial"/>
          <w:sz w:val="20"/>
          <w:szCs w:val="20"/>
        </w:rPr>
      </w:pPr>
      <w:r>
        <w:rPr>
          <w:rFonts w:ascii="Arial" w:hAnsi="Arial" w:cs="Arial"/>
          <w:sz w:val="20"/>
          <w:szCs w:val="20"/>
        </w:rPr>
        <w:t>Компания</w:t>
      </w:r>
      <w:r w:rsidR="00591A0E" w:rsidRPr="00BF1BB3">
        <w:rPr>
          <w:rFonts w:ascii="Arial" w:hAnsi="Arial" w:cs="Arial"/>
          <w:sz w:val="20"/>
          <w:szCs w:val="20"/>
        </w:rPr>
        <w:t xml:space="preserve"> сможет использовать </w:t>
      </w:r>
      <w:r w:rsidR="00677DEB" w:rsidRPr="00677DEB">
        <w:rPr>
          <w:rFonts w:ascii="Arial" w:hAnsi="Arial" w:cs="Arial"/>
          <w:sz w:val="20"/>
          <w:szCs w:val="20"/>
        </w:rPr>
        <w:t>объект интеллектуальной собственности</w:t>
      </w:r>
      <w:r w:rsidR="00591A0E" w:rsidRPr="00BF1BB3">
        <w:rPr>
          <w:rFonts w:ascii="Arial" w:hAnsi="Arial" w:cs="Arial"/>
          <w:sz w:val="20"/>
          <w:szCs w:val="20"/>
        </w:rPr>
        <w:t xml:space="preserve"> на условиях </w:t>
      </w:r>
      <w:r w:rsidR="004F62C8">
        <w:rPr>
          <w:rFonts w:ascii="Arial" w:hAnsi="Arial" w:cs="Arial"/>
          <w:sz w:val="20"/>
          <w:szCs w:val="20"/>
        </w:rPr>
        <w:t>Д</w:t>
      </w:r>
      <w:r w:rsidR="00591A0E" w:rsidRPr="00BF1BB3">
        <w:rPr>
          <w:rFonts w:ascii="Arial" w:hAnsi="Arial" w:cs="Arial"/>
          <w:sz w:val="20"/>
          <w:szCs w:val="20"/>
        </w:rPr>
        <w:t>оговора в течение всего срока</w:t>
      </w:r>
      <w:r>
        <w:rPr>
          <w:rFonts w:ascii="Arial" w:hAnsi="Arial" w:cs="Arial"/>
          <w:sz w:val="20"/>
          <w:szCs w:val="20"/>
        </w:rPr>
        <w:t xml:space="preserve"> </w:t>
      </w:r>
      <w:r w:rsidR="00591A0E" w:rsidRPr="00BF1BB3">
        <w:rPr>
          <w:rFonts w:ascii="Arial" w:hAnsi="Arial" w:cs="Arial"/>
          <w:sz w:val="20"/>
          <w:szCs w:val="20"/>
        </w:rPr>
        <w:t>использования</w:t>
      </w:r>
      <w:r w:rsidR="00E302AC">
        <w:rPr>
          <w:rFonts w:ascii="Arial" w:hAnsi="Arial" w:cs="Arial"/>
          <w:sz w:val="20"/>
          <w:szCs w:val="20"/>
        </w:rPr>
        <w:t>;</w:t>
      </w:r>
    </w:p>
    <w:p w14:paraId="548B3D2A" w14:textId="066B833B" w:rsidR="001904D9" w:rsidRDefault="00677DEB" w:rsidP="001904D9">
      <w:pPr>
        <w:pStyle w:val="a4"/>
        <w:numPr>
          <w:ilvl w:val="0"/>
          <w:numId w:val="6"/>
        </w:numPr>
        <w:jc w:val="both"/>
        <w:rPr>
          <w:rFonts w:ascii="Arial" w:hAnsi="Arial" w:cs="Arial"/>
          <w:sz w:val="20"/>
          <w:szCs w:val="20"/>
        </w:rPr>
      </w:pPr>
      <w:r w:rsidRPr="00677DEB">
        <w:rPr>
          <w:rFonts w:ascii="Arial" w:hAnsi="Arial" w:cs="Arial"/>
          <w:sz w:val="20"/>
          <w:szCs w:val="20"/>
        </w:rPr>
        <w:t>объект интеллектуальной собственности</w:t>
      </w:r>
      <w:r w:rsidR="00591A0E" w:rsidRPr="00BF1BB3">
        <w:rPr>
          <w:rFonts w:ascii="Arial" w:hAnsi="Arial" w:cs="Arial"/>
          <w:sz w:val="20"/>
          <w:szCs w:val="20"/>
        </w:rPr>
        <w:t xml:space="preserve">, предоставление права использования </w:t>
      </w:r>
      <w:r w:rsidRPr="00677DEB">
        <w:rPr>
          <w:rFonts w:ascii="Arial" w:hAnsi="Arial" w:cs="Arial"/>
          <w:sz w:val="20"/>
          <w:szCs w:val="20"/>
        </w:rPr>
        <w:t>объект</w:t>
      </w:r>
      <w:r w:rsidR="0074267B">
        <w:rPr>
          <w:rFonts w:ascii="Arial" w:hAnsi="Arial" w:cs="Arial"/>
          <w:sz w:val="20"/>
          <w:szCs w:val="20"/>
        </w:rPr>
        <w:t>а</w:t>
      </w:r>
      <w:r w:rsidRPr="00677DEB">
        <w:rPr>
          <w:rFonts w:ascii="Arial" w:hAnsi="Arial" w:cs="Arial"/>
          <w:sz w:val="20"/>
          <w:szCs w:val="20"/>
        </w:rPr>
        <w:t xml:space="preserve"> интеллектуальной собственности</w:t>
      </w:r>
      <w:r w:rsidR="00591A0E" w:rsidRPr="00BF1BB3">
        <w:rPr>
          <w:rFonts w:ascii="Arial" w:hAnsi="Arial" w:cs="Arial"/>
          <w:sz w:val="20"/>
          <w:szCs w:val="20"/>
        </w:rPr>
        <w:t xml:space="preserve"> и использование </w:t>
      </w:r>
      <w:r w:rsidR="00843D93" w:rsidRPr="00843D93">
        <w:rPr>
          <w:rFonts w:ascii="Arial" w:hAnsi="Arial" w:cs="Arial"/>
          <w:sz w:val="20"/>
          <w:szCs w:val="20"/>
        </w:rPr>
        <w:t>объект</w:t>
      </w:r>
      <w:r w:rsidR="0074267B">
        <w:rPr>
          <w:rFonts w:ascii="Arial" w:hAnsi="Arial" w:cs="Arial"/>
          <w:sz w:val="20"/>
          <w:szCs w:val="20"/>
        </w:rPr>
        <w:t>а</w:t>
      </w:r>
      <w:r w:rsidR="00843D93" w:rsidRPr="00843D93">
        <w:rPr>
          <w:rFonts w:ascii="Arial" w:hAnsi="Arial" w:cs="Arial"/>
          <w:sz w:val="20"/>
          <w:szCs w:val="20"/>
        </w:rPr>
        <w:t xml:space="preserve"> интеллектуальной собственности</w:t>
      </w:r>
      <w:r w:rsidR="00591A0E" w:rsidRPr="00BF1BB3">
        <w:rPr>
          <w:rFonts w:ascii="Arial" w:hAnsi="Arial" w:cs="Arial"/>
          <w:sz w:val="20"/>
          <w:szCs w:val="20"/>
        </w:rPr>
        <w:t xml:space="preserve"> не нарушают</w:t>
      </w:r>
      <w:r w:rsidR="00BF1BB3">
        <w:rPr>
          <w:rFonts w:ascii="Arial" w:hAnsi="Arial" w:cs="Arial"/>
          <w:sz w:val="20"/>
          <w:szCs w:val="20"/>
        </w:rPr>
        <w:t xml:space="preserve"> </w:t>
      </w:r>
      <w:r w:rsidR="00591A0E" w:rsidRPr="00BF1BB3">
        <w:rPr>
          <w:rFonts w:ascii="Arial" w:hAnsi="Arial" w:cs="Arial"/>
          <w:sz w:val="20"/>
          <w:szCs w:val="20"/>
        </w:rPr>
        <w:t>права третьих лиц и не будут нарушать в течение всего срока использования.</w:t>
      </w:r>
      <w:r w:rsidR="00591A0E" w:rsidRPr="00BF1BB3">
        <w:rPr>
          <w:rFonts w:ascii="Arial" w:hAnsi="Arial" w:cs="Arial"/>
          <w:sz w:val="20"/>
          <w:szCs w:val="20"/>
        </w:rPr>
        <w:cr/>
      </w:r>
    </w:p>
    <w:p w14:paraId="7049C1FB" w14:textId="247D76D7" w:rsidR="00C3032D" w:rsidRPr="000B17C4" w:rsidRDefault="000B17C4" w:rsidP="000B17C4">
      <w:pPr>
        <w:pStyle w:val="a4"/>
        <w:jc w:val="center"/>
        <w:rPr>
          <w:rFonts w:ascii="Arial" w:hAnsi="Arial" w:cs="Arial"/>
          <w:b/>
          <w:bCs/>
          <w:sz w:val="20"/>
          <w:szCs w:val="20"/>
        </w:rPr>
      </w:pPr>
      <w:r w:rsidRPr="000B17C4">
        <w:rPr>
          <w:rFonts w:ascii="Arial" w:hAnsi="Arial" w:cs="Arial"/>
          <w:b/>
          <w:bCs/>
          <w:sz w:val="20"/>
          <w:szCs w:val="20"/>
        </w:rPr>
        <w:t>10.  Порядок расторжения Договора</w:t>
      </w:r>
    </w:p>
    <w:p w14:paraId="5B3BE999" w14:textId="77777777" w:rsidR="000B17C4" w:rsidRDefault="000B17C4" w:rsidP="006C6130">
      <w:pPr>
        <w:pStyle w:val="a4"/>
        <w:jc w:val="both"/>
        <w:rPr>
          <w:rFonts w:ascii="Arial" w:hAnsi="Arial" w:cs="Arial"/>
          <w:sz w:val="20"/>
          <w:szCs w:val="20"/>
        </w:rPr>
      </w:pPr>
    </w:p>
    <w:p w14:paraId="61931C02" w14:textId="75230B0B" w:rsidR="002516D5" w:rsidRDefault="000B17C4" w:rsidP="000B17C4">
      <w:pPr>
        <w:pStyle w:val="a4"/>
        <w:ind w:left="0"/>
        <w:jc w:val="both"/>
        <w:rPr>
          <w:rFonts w:ascii="Arial" w:hAnsi="Arial" w:cs="Arial"/>
          <w:sz w:val="20"/>
          <w:szCs w:val="20"/>
        </w:rPr>
      </w:pPr>
      <w:r>
        <w:rPr>
          <w:rFonts w:ascii="Arial" w:hAnsi="Arial" w:cs="Arial"/>
          <w:sz w:val="20"/>
          <w:szCs w:val="20"/>
        </w:rPr>
        <w:t>10.1. Компания</w:t>
      </w:r>
      <w:r w:rsidRPr="000B17C4">
        <w:rPr>
          <w:rFonts w:ascii="Arial" w:hAnsi="Arial" w:cs="Arial"/>
          <w:sz w:val="20"/>
          <w:szCs w:val="20"/>
        </w:rPr>
        <w:t xml:space="preserve"> вправе в одностороннем внесудебном порядке отказаться от исполнения Договора, письменно предупредив об этом </w:t>
      </w:r>
      <w:r>
        <w:rPr>
          <w:rFonts w:ascii="Arial" w:hAnsi="Arial" w:cs="Arial"/>
          <w:sz w:val="20"/>
          <w:szCs w:val="20"/>
        </w:rPr>
        <w:t>Контрагента</w:t>
      </w:r>
      <w:r w:rsidRPr="000B17C4">
        <w:rPr>
          <w:rFonts w:ascii="Arial" w:hAnsi="Arial" w:cs="Arial"/>
          <w:sz w:val="20"/>
          <w:szCs w:val="20"/>
        </w:rPr>
        <w:t xml:space="preserve"> не менее чем за </w:t>
      </w:r>
      <w:r>
        <w:rPr>
          <w:rFonts w:ascii="Arial" w:hAnsi="Arial" w:cs="Arial"/>
          <w:sz w:val="20"/>
          <w:szCs w:val="20"/>
        </w:rPr>
        <w:t>10</w:t>
      </w:r>
      <w:r w:rsidRPr="000B17C4">
        <w:rPr>
          <w:rFonts w:ascii="Arial" w:hAnsi="Arial" w:cs="Arial"/>
          <w:sz w:val="20"/>
          <w:szCs w:val="20"/>
        </w:rPr>
        <w:t xml:space="preserve"> (</w:t>
      </w:r>
      <w:r>
        <w:rPr>
          <w:rFonts w:ascii="Arial" w:hAnsi="Arial" w:cs="Arial"/>
          <w:sz w:val="20"/>
          <w:szCs w:val="20"/>
        </w:rPr>
        <w:t>десять</w:t>
      </w:r>
      <w:r w:rsidRPr="000B17C4">
        <w:rPr>
          <w:rFonts w:ascii="Arial" w:hAnsi="Arial" w:cs="Arial"/>
          <w:sz w:val="20"/>
          <w:szCs w:val="20"/>
        </w:rPr>
        <w:t>) календарных дней до предполагаемой даты прекращения Договора</w:t>
      </w:r>
      <w:r w:rsidR="00C42DEC">
        <w:rPr>
          <w:rFonts w:ascii="Arial" w:hAnsi="Arial" w:cs="Arial"/>
          <w:sz w:val="20"/>
          <w:szCs w:val="20"/>
        </w:rPr>
        <w:t xml:space="preserve">, в этом случае </w:t>
      </w:r>
      <w:r w:rsidR="002516D5">
        <w:rPr>
          <w:rFonts w:ascii="Arial" w:hAnsi="Arial" w:cs="Arial"/>
          <w:sz w:val="20"/>
          <w:szCs w:val="20"/>
        </w:rPr>
        <w:t>Контрагент</w:t>
      </w:r>
      <w:r w:rsidR="002516D5" w:rsidRPr="002516D5">
        <w:rPr>
          <w:rFonts w:ascii="Arial" w:hAnsi="Arial" w:cs="Arial"/>
          <w:sz w:val="20"/>
          <w:szCs w:val="20"/>
        </w:rPr>
        <w:t xml:space="preserve"> возвращает </w:t>
      </w:r>
      <w:r w:rsidR="002516D5">
        <w:rPr>
          <w:rFonts w:ascii="Arial" w:hAnsi="Arial" w:cs="Arial"/>
          <w:sz w:val="20"/>
          <w:szCs w:val="20"/>
        </w:rPr>
        <w:t>Компании</w:t>
      </w:r>
      <w:r w:rsidR="002516D5" w:rsidRPr="002516D5">
        <w:rPr>
          <w:rFonts w:ascii="Arial" w:hAnsi="Arial" w:cs="Arial"/>
          <w:sz w:val="20"/>
          <w:szCs w:val="20"/>
        </w:rPr>
        <w:t xml:space="preserve"> денежные средства, уплаченные </w:t>
      </w:r>
      <w:r w:rsidR="00510C76">
        <w:rPr>
          <w:rFonts w:ascii="Arial" w:hAnsi="Arial" w:cs="Arial"/>
          <w:sz w:val="20"/>
          <w:szCs w:val="20"/>
        </w:rPr>
        <w:t xml:space="preserve">ранее </w:t>
      </w:r>
      <w:r w:rsidR="00C42DEC">
        <w:rPr>
          <w:rFonts w:ascii="Arial" w:hAnsi="Arial" w:cs="Arial"/>
          <w:sz w:val="20"/>
          <w:szCs w:val="20"/>
        </w:rPr>
        <w:t xml:space="preserve">по Договору </w:t>
      </w:r>
      <w:r w:rsidR="009925A7">
        <w:rPr>
          <w:rFonts w:ascii="Arial" w:hAnsi="Arial" w:cs="Arial"/>
          <w:sz w:val="20"/>
          <w:szCs w:val="20"/>
        </w:rPr>
        <w:t xml:space="preserve">за минусом </w:t>
      </w:r>
      <w:r w:rsidR="009925A7" w:rsidRPr="009925A7">
        <w:rPr>
          <w:rFonts w:ascii="Arial" w:hAnsi="Arial" w:cs="Arial"/>
          <w:sz w:val="20"/>
          <w:szCs w:val="20"/>
        </w:rPr>
        <w:t>фактически</w:t>
      </w:r>
      <w:r w:rsidR="009925A7">
        <w:rPr>
          <w:rFonts w:ascii="Arial" w:hAnsi="Arial" w:cs="Arial"/>
          <w:sz w:val="20"/>
          <w:szCs w:val="20"/>
        </w:rPr>
        <w:t>х</w:t>
      </w:r>
      <w:r w:rsidR="009925A7" w:rsidRPr="009925A7">
        <w:rPr>
          <w:rFonts w:ascii="Arial" w:hAnsi="Arial" w:cs="Arial"/>
          <w:sz w:val="20"/>
          <w:szCs w:val="20"/>
        </w:rPr>
        <w:t xml:space="preserve"> документально подтвержденны</w:t>
      </w:r>
      <w:r w:rsidR="00510C76">
        <w:rPr>
          <w:rFonts w:ascii="Arial" w:hAnsi="Arial" w:cs="Arial"/>
          <w:sz w:val="20"/>
          <w:szCs w:val="20"/>
        </w:rPr>
        <w:t>х</w:t>
      </w:r>
      <w:r w:rsidR="009925A7" w:rsidRPr="009925A7">
        <w:rPr>
          <w:rFonts w:ascii="Arial" w:hAnsi="Arial" w:cs="Arial"/>
          <w:sz w:val="20"/>
          <w:szCs w:val="20"/>
        </w:rPr>
        <w:t xml:space="preserve"> расход</w:t>
      </w:r>
      <w:r w:rsidR="00510C76">
        <w:rPr>
          <w:rFonts w:ascii="Arial" w:hAnsi="Arial" w:cs="Arial"/>
          <w:sz w:val="20"/>
          <w:szCs w:val="20"/>
        </w:rPr>
        <w:t>ов</w:t>
      </w:r>
      <w:r w:rsidR="009925A7" w:rsidRPr="009925A7">
        <w:rPr>
          <w:rFonts w:ascii="Arial" w:hAnsi="Arial" w:cs="Arial"/>
          <w:sz w:val="20"/>
          <w:szCs w:val="20"/>
        </w:rPr>
        <w:t xml:space="preserve"> </w:t>
      </w:r>
      <w:r w:rsidR="009925A7">
        <w:rPr>
          <w:rFonts w:ascii="Arial" w:hAnsi="Arial" w:cs="Arial"/>
          <w:sz w:val="20"/>
          <w:szCs w:val="20"/>
        </w:rPr>
        <w:t xml:space="preserve">Контрагента </w:t>
      </w:r>
      <w:r w:rsidR="00C42DEC">
        <w:rPr>
          <w:rFonts w:ascii="Arial" w:hAnsi="Arial" w:cs="Arial"/>
          <w:sz w:val="20"/>
          <w:szCs w:val="20"/>
        </w:rPr>
        <w:t>в</w:t>
      </w:r>
      <w:r w:rsidR="002516D5" w:rsidRPr="002516D5">
        <w:rPr>
          <w:rFonts w:ascii="Arial" w:hAnsi="Arial" w:cs="Arial"/>
          <w:sz w:val="20"/>
          <w:szCs w:val="20"/>
        </w:rPr>
        <w:t xml:space="preserve"> </w:t>
      </w:r>
      <w:r w:rsidR="002516D5">
        <w:rPr>
          <w:rFonts w:ascii="Arial" w:hAnsi="Arial" w:cs="Arial"/>
          <w:sz w:val="20"/>
          <w:szCs w:val="20"/>
        </w:rPr>
        <w:t xml:space="preserve">следующем </w:t>
      </w:r>
      <w:r w:rsidR="002516D5" w:rsidRPr="002516D5">
        <w:rPr>
          <w:rFonts w:ascii="Arial" w:hAnsi="Arial" w:cs="Arial"/>
          <w:sz w:val="20"/>
          <w:szCs w:val="20"/>
        </w:rPr>
        <w:t>порядке</w:t>
      </w:r>
      <w:r w:rsidR="00551172">
        <w:rPr>
          <w:rFonts w:ascii="Arial" w:hAnsi="Arial" w:cs="Arial"/>
          <w:sz w:val="20"/>
          <w:szCs w:val="20"/>
        </w:rPr>
        <w:t>:</w:t>
      </w:r>
    </w:p>
    <w:p w14:paraId="3BEDEFE6" w14:textId="465B6326" w:rsidR="00A60BFF" w:rsidRDefault="00A60BFF" w:rsidP="000B17C4">
      <w:pPr>
        <w:pStyle w:val="a4"/>
        <w:ind w:left="0"/>
        <w:jc w:val="both"/>
        <w:rPr>
          <w:rFonts w:ascii="Arial" w:hAnsi="Arial" w:cs="Arial"/>
          <w:sz w:val="20"/>
          <w:szCs w:val="20"/>
        </w:rPr>
      </w:pPr>
    </w:p>
    <w:p w14:paraId="6E85D1BE" w14:textId="0113CD7B" w:rsidR="00A60BFF" w:rsidRPr="00A60BFF" w:rsidRDefault="00A60BFF" w:rsidP="00A60BFF">
      <w:pPr>
        <w:pStyle w:val="a4"/>
        <w:ind w:left="0"/>
        <w:jc w:val="both"/>
        <w:rPr>
          <w:rFonts w:ascii="Arial" w:hAnsi="Arial" w:cs="Arial"/>
          <w:sz w:val="20"/>
          <w:szCs w:val="20"/>
        </w:rPr>
      </w:pPr>
      <w:r>
        <w:rPr>
          <w:rFonts w:ascii="Arial" w:hAnsi="Arial" w:cs="Arial"/>
          <w:sz w:val="20"/>
          <w:szCs w:val="20"/>
        </w:rPr>
        <w:t>10.1.</w:t>
      </w:r>
      <w:r w:rsidR="00965C3C">
        <w:rPr>
          <w:rFonts w:ascii="Arial" w:hAnsi="Arial" w:cs="Arial"/>
          <w:sz w:val="20"/>
          <w:szCs w:val="20"/>
        </w:rPr>
        <w:t>1.</w:t>
      </w:r>
      <w:r>
        <w:rPr>
          <w:rFonts w:ascii="Arial" w:hAnsi="Arial" w:cs="Arial"/>
          <w:sz w:val="20"/>
          <w:szCs w:val="20"/>
        </w:rPr>
        <w:t xml:space="preserve"> Компания</w:t>
      </w:r>
      <w:r w:rsidRPr="00A60BFF">
        <w:rPr>
          <w:rFonts w:ascii="Arial" w:hAnsi="Arial" w:cs="Arial"/>
          <w:sz w:val="20"/>
          <w:szCs w:val="20"/>
        </w:rPr>
        <w:t xml:space="preserve"> направляет в адрес </w:t>
      </w:r>
      <w:r>
        <w:rPr>
          <w:rFonts w:ascii="Arial" w:hAnsi="Arial" w:cs="Arial"/>
          <w:sz w:val="20"/>
          <w:szCs w:val="20"/>
        </w:rPr>
        <w:t>Контрагента</w:t>
      </w:r>
      <w:r w:rsidRPr="00A60BFF">
        <w:rPr>
          <w:rFonts w:ascii="Arial" w:hAnsi="Arial" w:cs="Arial"/>
          <w:sz w:val="20"/>
          <w:szCs w:val="20"/>
        </w:rPr>
        <w:t xml:space="preserve"> по</w:t>
      </w:r>
      <w:r w:rsidR="007C6A0B">
        <w:rPr>
          <w:rFonts w:ascii="Arial" w:hAnsi="Arial" w:cs="Arial"/>
          <w:sz w:val="20"/>
          <w:szCs w:val="20"/>
        </w:rPr>
        <w:t>средством</w:t>
      </w:r>
      <w:r w:rsidRPr="00A60BFF">
        <w:rPr>
          <w:rFonts w:ascii="Arial" w:hAnsi="Arial" w:cs="Arial"/>
          <w:sz w:val="20"/>
          <w:szCs w:val="20"/>
        </w:rPr>
        <w:t xml:space="preserve"> электронной почт</w:t>
      </w:r>
      <w:r w:rsidR="007C6A0B">
        <w:rPr>
          <w:rFonts w:ascii="Arial" w:hAnsi="Arial" w:cs="Arial"/>
          <w:sz w:val="20"/>
          <w:szCs w:val="20"/>
        </w:rPr>
        <w:t>ы</w:t>
      </w:r>
      <w:r w:rsidRPr="00A60BFF">
        <w:rPr>
          <w:rFonts w:ascii="Arial" w:hAnsi="Arial" w:cs="Arial"/>
          <w:sz w:val="20"/>
          <w:szCs w:val="20"/>
        </w:rPr>
        <w:t xml:space="preserve"> письм</w:t>
      </w:r>
      <w:r>
        <w:rPr>
          <w:rFonts w:ascii="Arial" w:hAnsi="Arial" w:cs="Arial"/>
          <w:sz w:val="20"/>
          <w:szCs w:val="20"/>
        </w:rPr>
        <w:t>о</w:t>
      </w:r>
      <w:r w:rsidRPr="00A60BFF">
        <w:rPr>
          <w:rFonts w:ascii="Arial" w:hAnsi="Arial" w:cs="Arial"/>
          <w:sz w:val="20"/>
          <w:szCs w:val="20"/>
        </w:rPr>
        <w:t xml:space="preserve"> о возврате уплаченных денежных с</w:t>
      </w:r>
      <w:r w:rsidR="00DC7E90">
        <w:rPr>
          <w:rFonts w:ascii="Arial" w:hAnsi="Arial" w:cs="Arial"/>
          <w:sz w:val="20"/>
          <w:szCs w:val="20"/>
        </w:rPr>
        <w:t xml:space="preserve">редств </w:t>
      </w:r>
      <w:r w:rsidRPr="00A60BFF">
        <w:rPr>
          <w:rFonts w:ascii="Arial" w:hAnsi="Arial" w:cs="Arial"/>
          <w:sz w:val="20"/>
          <w:szCs w:val="20"/>
        </w:rPr>
        <w:t>и реквизит</w:t>
      </w:r>
      <w:r w:rsidR="00E10C6E">
        <w:rPr>
          <w:rFonts w:ascii="Arial" w:hAnsi="Arial" w:cs="Arial"/>
          <w:sz w:val="20"/>
          <w:szCs w:val="20"/>
        </w:rPr>
        <w:t>ы</w:t>
      </w:r>
      <w:r w:rsidRPr="00A60BFF">
        <w:rPr>
          <w:rFonts w:ascii="Arial" w:hAnsi="Arial" w:cs="Arial"/>
          <w:sz w:val="20"/>
          <w:szCs w:val="20"/>
        </w:rPr>
        <w:t xml:space="preserve"> для перечисления денежных средств. </w:t>
      </w:r>
    </w:p>
    <w:p w14:paraId="1BF767F6" w14:textId="77777777" w:rsidR="00A60BFF" w:rsidRDefault="00A60BFF" w:rsidP="00A60BFF">
      <w:pPr>
        <w:pStyle w:val="a4"/>
        <w:ind w:left="0"/>
        <w:jc w:val="both"/>
        <w:rPr>
          <w:rFonts w:ascii="Arial" w:hAnsi="Arial" w:cs="Arial"/>
          <w:sz w:val="20"/>
          <w:szCs w:val="20"/>
        </w:rPr>
      </w:pPr>
    </w:p>
    <w:p w14:paraId="3AF78B09" w14:textId="0808A27B" w:rsidR="00A60BFF" w:rsidRDefault="00A60BFF" w:rsidP="00A60BFF">
      <w:pPr>
        <w:pStyle w:val="a4"/>
        <w:ind w:left="0"/>
        <w:jc w:val="both"/>
        <w:rPr>
          <w:rFonts w:ascii="Arial" w:hAnsi="Arial" w:cs="Arial"/>
          <w:sz w:val="20"/>
          <w:szCs w:val="20"/>
        </w:rPr>
      </w:pPr>
      <w:r>
        <w:rPr>
          <w:rFonts w:ascii="Arial" w:hAnsi="Arial" w:cs="Arial"/>
          <w:sz w:val="20"/>
          <w:szCs w:val="20"/>
        </w:rPr>
        <w:t>10.</w:t>
      </w:r>
      <w:r w:rsidR="00C42DEC">
        <w:rPr>
          <w:rFonts w:ascii="Arial" w:hAnsi="Arial" w:cs="Arial"/>
          <w:sz w:val="20"/>
          <w:szCs w:val="20"/>
        </w:rPr>
        <w:t>1</w:t>
      </w:r>
      <w:r>
        <w:rPr>
          <w:rFonts w:ascii="Arial" w:hAnsi="Arial" w:cs="Arial"/>
          <w:sz w:val="20"/>
          <w:szCs w:val="20"/>
        </w:rPr>
        <w:t>.</w:t>
      </w:r>
      <w:r w:rsidRPr="00A60BFF">
        <w:rPr>
          <w:rFonts w:ascii="Arial" w:hAnsi="Arial" w:cs="Arial"/>
          <w:sz w:val="20"/>
          <w:szCs w:val="20"/>
        </w:rPr>
        <w:t xml:space="preserve">2. </w:t>
      </w:r>
      <w:r>
        <w:rPr>
          <w:rFonts w:ascii="Arial" w:hAnsi="Arial" w:cs="Arial"/>
          <w:sz w:val="20"/>
          <w:szCs w:val="20"/>
        </w:rPr>
        <w:t>Контрагент</w:t>
      </w:r>
      <w:r w:rsidRPr="00A60BFF">
        <w:rPr>
          <w:rFonts w:ascii="Arial" w:hAnsi="Arial" w:cs="Arial"/>
          <w:sz w:val="20"/>
          <w:szCs w:val="20"/>
        </w:rPr>
        <w:t xml:space="preserve"> возвращает уплаченные </w:t>
      </w:r>
      <w:r>
        <w:rPr>
          <w:rFonts w:ascii="Arial" w:hAnsi="Arial" w:cs="Arial"/>
          <w:sz w:val="20"/>
          <w:szCs w:val="20"/>
        </w:rPr>
        <w:t>Компанией</w:t>
      </w:r>
      <w:r w:rsidRPr="00A60BFF">
        <w:rPr>
          <w:rFonts w:ascii="Arial" w:hAnsi="Arial" w:cs="Arial"/>
          <w:sz w:val="20"/>
          <w:szCs w:val="20"/>
        </w:rPr>
        <w:t xml:space="preserve"> денежные средства в течении 5 (пяти) календарных дней с даты получения соответствующего уведомительного письма </w:t>
      </w:r>
      <w:r>
        <w:rPr>
          <w:rFonts w:ascii="Arial" w:hAnsi="Arial" w:cs="Arial"/>
          <w:sz w:val="20"/>
          <w:szCs w:val="20"/>
        </w:rPr>
        <w:t>Компании</w:t>
      </w:r>
      <w:r w:rsidRPr="00A60BFF">
        <w:rPr>
          <w:rFonts w:ascii="Arial" w:hAnsi="Arial" w:cs="Arial"/>
          <w:sz w:val="20"/>
          <w:szCs w:val="20"/>
        </w:rPr>
        <w:t xml:space="preserve">, предусмотренном в п. </w:t>
      </w:r>
      <w:r>
        <w:rPr>
          <w:rFonts w:ascii="Arial" w:hAnsi="Arial" w:cs="Arial"/>
          <w:sz w:val="20"/>
          <w:szCs w:val="20"/>
        </w:rPr>
        <w:t>10</w:t>
      </w:r>
      <w:r w:rsidRPr="00A60BFF">
        <w:rPr>
          <w:rFonts w:ascii="Arial" w:hAnsi="Arial" w:cs="Arial"/>
          <w:sz w:val="20"/>
          <w:szCs w:val="20"/>
        </w:rPr>
        <w:t>.</w:t>
      </w:r>
      <w:r w:rsidR="00C42DEC">
        <w:rPr>
          <w:rFonts w:ascii="Arial" w:hAnsi="Arial" w:cs="Arial"/>
          <w:sz w:val="20"/>
          <w:szCs w:val="20"/>
        </w:rPr>
        <w:t>1</w:t>
      </w:r>
      <w:r w:rsidRPr="00A60BFF">
        <w:rPr>
          <w:rFonts w:ascii="Arial" w:hAnsi="Arial" w:cs="Arial"/>
          <w:sz w:val="20"/>
          <w:szCs w:val="20"/>
        </w:rPr>
        <w:t xml:space="preserve">.1. </w:t>
      </w:r>
      <w:r>
        <w:rPr>
          <w:rFonts w:ascii="Arial" w:hAnsi="Arial" w:cs="Arial"/>
          <w:sz w:val="20"/>
          <w:szCs w:val="20"/>
        </w:rPr>
        <w:t>Политики</w:t>
      </w:r>
      <w:r w:rsidRPr="00A60BFF">
        <w:rPr>
          <w:rFonts w:ascii="Arial" w:hAnsi="Arial" w:cs="Arial"/>
          <w:sz w:val="20"/>
          <w:szCs w:val="20"/>
        </w:rPr>
        <w:t>.</w:t>
      </w:r>
    </w:p>
    <w:p w14:paraId="4E4DEC93" w14:textId="1E799D78" w:rsidR="00C779E1" w:rsidRDefault="00C779E1" w:rsidP="00A60BFF">
      <w:pPr>
        <w:pStyle w:val="a4"/>
        <w:ind w:left="0"/>
        <w:jc w:val="both"/>
        <w:rPr>
          <w:rFonts w:ascii="Arial" w:hAnsi="Arial" w:cs="Arial"/>
          <w:sz w:val="20"/>
          <w:szCs w:val="20"/>
        </w:rPr>
      </w:pPr>
    </w:p>
    <w:p w14:paraId="38B68384" w14:textId="64D9A4B9" w:rsidR="00C779E1" w:rsidRPr="00C779E1" w:rsidRDefault="00C779E1" w:rsidP="00C779E1">
      <w:pPr>
        <w:pStyle w:val="a4"/>
        <w:jc w:val="center"/>
        <w:rPr>
          <w:rFonts w:ascii="Arial" w:hAnsi="Arial" w:cs="Arial"/>
          <w:sz w:val="20"/>
          <w:szCs w:val="20"/>
        </w:rPr>
      </w:pPr>
      <w:r>
        <w:rPr>
          <w:rFonts w:ascii="Arial" w:hAnsi="Arial" w:cs="Arial"/>
          <w:sz w:val="20"/>
          <w:szCs w:val="20"/>
        </w:rPr>
        <w:t>11. Антикоррупционная оговорка</w:t>
      </w:r>
    </w:p>
    <w:p w14:paraId="4CE03545"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а также не оказывают, не предлагают оказать и не разрешают оказание каких-либо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
    <w:p w14:paraId="50687B7F"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взятки, получение взятки, коммерческий подкуп, а также иные действия,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w:t>
      </w:r>
    </w:p>
    <w:p w14:paraId="53569266"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11.3. В случае возникновения у одной из Сторон подозрений, что произошло или могло произойти нарушение каких-либо положений пунктов 11.1, 11.2 настоящего Договора, эта Сторона обязуется уведомить о возникновении таких подозрений другую Сторону в письменной форме. В тексте уведомления Сторона обязана сослаться на известные ей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11.1, 11.2 настоящего Договора другой Стороной, её аффилированными лицами, работниками или посредниками.</w:t>
      </w:r>
    </w:p>
    <w:p w14:paraId="3B3B3609"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11.3.1. Уведомление Компании или Контрагента о нарушениях каких-либо положений пункта 1 настоящего раздела осуществляется по каналам связи, указанным в реквизитах сторон в Договоре.</w:t>
      </w:r>
    </w:p>
    <w:p w14:paraId="6994CF15"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11.4. Сторона, получившая уведомление о нарушении каких-либо пунктов 11.1, 11.2 настоящего Договора, обязана рассмотреть такое уведомление и сообщить другой Стороне о результатах его рассмотрения в течение 10 (десяти) рабочих дней с даты получения письменного уведомления.</w:t>
      </w:r>
    </w:p>
    <w:p w14:paraId="0CD95457"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lastRenderedPageBreak/>
        <w:t>11.5. Стороны гарантируют осуществление надлежащего разбирательства по фактам нарушения положений пунктов 11.1, 11.2 настоящего Договора с соблюдением принципов конфиденциальности, а также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выявленных фактах нарушения положений пунктов 11.1, 11.2 настоящего Договора.</w:t>
      </w:r>
    </w:p>
    <w:p w14:paraId="08853CD0" w14:textId="77777777" w:rsidR="00C779E1" w:rsidRPr="00C779E1" w:rsidRDefault="00C779E1" w:rsidP="00C779E1">
      <w:pPr>
        <w:pStyle w:val="a4"/>
        <w:ind w:left="0"/>
        <w:jc w:val="both"/>
        <w:rPr>
          <w:rFonts w:ascii="Arial" w:hAnsi="Arial" w:cs="Arial"/>
          <w:sz w:val="20"/>
          <w:szCs w:val="20"/>
        </w:rPr>
      </w:pPr>
      <w:r w:rsidRPr="00C779E1">
        <w:rPr>
          <w:rFonts w:ascii="Arial" w:hAnsi="Arial" w:cs="Arial"/>
          <w:sz w:val="20"/>
          <w:szCs w:val="20"/>
        </w:rPr>
        <w:t>11.6. В случае подтверждения факта нарушения одной из Сторон положений пунктов 11.1,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15 (пятнадцать) календарных дней до предполагаемой даты прекращения действия настоящего Договора.</w:t>
      </w:r>
    </w:p>
    <w:p w14:paraId="3A9AC4CF" w14:textId="7A7ABBAB" w:rsidR="00C779E1" w:rsidRDefault="00C779E1" w:rsidP="00C779E1">
      <w:pPr>
        <w:pStyle w:val="a4"/>
        <w:ind w:left="0"/>
        <w:jc w:val="both"/>
        <w:rPr>
          <w:rFonts w:ascii="Arial" w:hAnsi="Arial" w:cs="Arial"/>
          <w:sz w:val="20"/>
          <w:szCs w:val="20"/>
        </w:rPr>
      </w:pPr>
      <w:r w:rsidRPr="00C779E1">
        <w:rPr>
          <w:rFonts w:ascii="Arial" w:hAnsi="Arial" w:cs="Arial"/>
          <w:sz w:val="20"/>
          <w:szCs w:val="20"/>
        </w:rPr>
        <w:t>11.7. В случае неполучения Стороной, направившей уведомление о нарушении положений пунктов 11.1, 11.2 настоящего Договора, информации о результатах рассмотрения такого уведомления в установленный пунктом 11.4 настоящего Договора срок,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 (один) календарный месяц до предполагаемой даты прекращения действия настоящего Договора.</w:t>
      </w:r>
    </w:p>
    <w:p w14:paraId="3689C97C" w14:textId="77777777" w:rsidR="000B17C4" w:rsidRDefault="000B17C4" w:rsidP="00041623">
      <w:pPr>
        <w:pStyle w:val="a4"/>
        <w:jc w:val="center"/>
        <w:rPr>
          <w:rFonts w:ascii="Arial" w:hAnsi="Arial" w:cs="Arial"/>
          <w:b/>
          <w:bCs/>
          <w:sz w:val="20"/>
          <w:szCs w:val="20"/>
        </w:rPr>
      </w:pPr>
    </w:p>
    <w:p w14:paraId="1DBF8BBC" w14:textId="77777777" w:rsidR="00B9474C" w:rsidRPr="002D6DC4" w:rsidRDefault="00B9474C" w:rsidP="002D6DC4">
      <w:pPr>
        <w:jc w:val="center"/>
        <w:rPr>
          <w:rFonts w:ascii="Arial" w:hAnsi="Arial" w:cs="Arial"/>
          <w:b/>
          <w:bCs/>
          <w:color w:val="FF0000"/>
          <w:sz w:val="20"/>
          <w:szCs w:val="20"/>
        </w:rPr>
      </w:pPr>
    </w:p>
    <w:p w14:paraId="68F73586" w14:textId="1FE5F35E" w:rsidR="006225DB" w:rsidRPr="00B13433" w:rsidRDefault="006225DB" w:rsidP="006225DB">
      <w:pPr>
        <w:ind w:firstLine="360"/>
        <w:jc w:val="center"/>
        <w:rPr>
          <w:rFonts w:ascii="Arial" w:hAnsi="Arial" w:cs="Arial"/>
          <w:b/>
          <w:bCs/>
          <w:i/>
          <w:iCs/>
          <w:sz w:val="20"/>
          <w:szCs w:val="20"/>
        </w:rPr>
      </w:pPr>
      <w:r w:rsidRPr="00B13433">
        <w:rPr>
          <w:rFonts w:ascii="Arial" w:hAnsi="Arial" w:cs="Arial"/>
          <w:b/>
          <w:bCs/>
          <w:i/>
          <w:iCs/>
          <w:sz w:val="20"/>
          <w:szCs w:val="20"/>
        </w:rPr>
        <w:t>Благодарим за сотрудничество!</w:t>
      </w:r>
    </w:p>
    <w:sectPr w:rsidR="006225DB" w:rsidRPr="00B13433" w:rsidSect="006D2C68">
      <w:pgSz w:w="11906" w:h="16838"/>
      <w:pgMar w:top="540" w:right="850" w:bottom="63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4C3"/>
    <w:multiLevelType w:val="multilevel"/>
    <w:tmpl w:val="09AC78B6"/>
    <w:lvl w:ilvl="0">
      <w:start w:val="4"/>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07197C"/>
    <w:multiLevelType w:val="multilevel"/>
    <w:tmpl w:val="09AC78B6"/>
    <w:lvl w:ilvl="0">
      <w:start w:val="4"/>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B2360"/>
    <w:multiLevelType w:val="hybridMultilevel"/>
    <w:tmpl w:val="B312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806BB"/>
    <w:multiLevelType w:val="hybridMultilevel"/>
    <w:tmpl w:val="B89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C00FE"/>
    <w:multiLevelType w:val="hybridMultilevel"/>
    <w:tmpl w:val="5E84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593A8D"/>
    <w:multiLevelType w:val="multilevel"/>
    <w:tmpl w:val="2B4A3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202AE6"/>
    <w:multiLevelType w:val="multilevel"/>
    <w:tmpl w:val="977AC03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7922051">
    <w:abstractNumId w:val="5"/>
  </w:num>
  <w:num w:numId="2" w16cid:durableId="1032223255">
    <w:abstractNumId w:val="4"/>
  </w:num>
  <w:num w:numId="3" w16cid:durableId="9765216">
    <w:abstractNumId w:val="6"/>
  </w:num>
  <w:num w:numId="4" w16cid:durableId="253246657">
    <w:abstractNumId w:val="1"/>
  </w:num>
  <w:num w:numId="5" w16cid:durableId="1276911699">
    <w:abstractNumId w:val="2"/>
  </w:num>
  <w:num w:numId="6" w16cid:durableId="1466193815">
    <w:abstractNumId w:val="3"/>
  </w:num>
  <w:num w:numId="7" w16cid:durableId="60700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AE"/>
    <w:rsid w:val="00001549"/>
    <w:rsid w:val="000163BB"/>
    <w:rsid w:val="0002370B"/>
    <w:rsid w:val="00027A93"/>
    <w:rsid w:val="00041623"/>
    <w:rsid w:val="00054A0A"/>
    <w:rsid w:val="00055D9B"/>
    <w:rsid w:val="00066470"/>
    <w:rsid w:val="000911A7"/>
    <w:rsid w:val="000A08AA"/>
    <w:rsid w:val="000A1ACE"/>
    <w:rsid w:val="000B052D"/>
    <w:rsid w:val="000B17C4"/>
    <w:rsid w:val="000C0936"/>
    <w:rsid w:val="000D7D00"/>
    <w:rsid w:val="000F2DB2"/>
    <w:rsid w:val="0010055A"/>
    <w:rsid w:val="00116B87"/>
    <w:rsid w:val="00123BB5"/>
    <w:rsid w:val="0012746E"/>
    <w:rsid w:val="0015459F"/>
    <w:rsid w:val="001567A8"/>
    <w:rsid w:val="0015723C"/>
    <w:rsid w:val="00164C69"/>
    <w:rsid w:val="0016672F"/>
    <w:rsid w:val="001738AE"/>
    <w:rsid w:val="001904D9"/>
    <w:rsid w:val="001B6740"/>
    <w:rsid w:val="001C1DF3"/>
    <w:rsid w:val="001E2EB5"/>
    <w:rsid w:val="001E7A77"/>
    <w:rsid w:val="00202404"/>
    <w:rsid w:val="00204CEC"/>
    <w:rsid w:val="00211BCA"/>
    <w:rsid w:val="002172EE"/>
    <w:rsid w:val="002348A2"/>
    <w:rsid w:val="00246D7F"/>
    <w:rsid w:val="00250008"/>
    <w:rsid w:val="002516D5"/>
    <w:rsid w:val="0025231C"/>
    <w:rsid w:val="00253AC5"/>
    <w:rsid w:val="00260F8A"/>
    <w:rsid w:val="0027048D"/>
    <w:rsid w:val="00270C4C"/>
    <w:rsid w:val="002742BF"/>
    <w:rsid w:val="00284509"/>
    <w:rsid w:val="00286556"/>
    <w:rsid w:val="00286FAE"/>
    <w:rsid w:val="002A15D6"/>
    <w:rsid w:val="002A50E0"/>
    <w:rsid w:val="002A7549"/>
    <w:rsid w:val="002B3FB8"/>
    <w:rsid w:val="002B4987"/>
    <w:rsid w:val="002B7192"/>
    <w:rsid w:val="002C64EE"/>
    <w:rsid w:val="002D086E"/>
    <w:rsid w:val="002D2A46"/>
    <w:rsid w:val="002D6DC4"/>
    <w:rsid w:val="002F2044"/>
    <w:rsid w:val="002F23EF"/>
    <w:rsid w:val="002F43D7"/>
    <w:rsid w:val="002F674C"/>
    <w:rsid w:val="002F74B8"/>
    <w:rsid w:val="00303EDF"/>
    <w:rsid w:val="00305C9D"/>
    <w:rsid w:val="00322199"/>
    <w:rsid w:val="003243D5"/>
    <w:rsid w:val="00331915"/>
    <w:rsid w:val="00336656"/>
    <w:rsid w:val="0034575F"/>
    <w:rsid w:val="00350E3D"/>
    <w:rsid w:val="00354791"/>
    <w:rsid w:val="003570AA"/>
    <w:rsid w:val="00361307"/>
    <w:rsid w:val="00363DE1"/>
    <w:rsid w:val="003729A7"/>
    <w:rsid w:val="003813F0"/>
    <w:rsid w:val="003845D1"/>
    <w:rsid w:val="003A1B59"/>
    <w:rsid w:val="003A38FC"/>
    <w:rsid w:val="003B4229"/>
    <w:rsid w:val="003B7B67"/>
    <w:rsid w:val="003F77C0"/>
    <w:rsid w:val="0040212B"/>
    <w:rsid w:val="00403E34"/>
    <w:rsid w:val="00413624"/>
    <w:rsid w:val="00413852"/>
    <w:rsid w:val="0041771B"/>
    <w:rsid w:val="004347BB"/>
    <w:rsid w:val="004552F1"/>
    <w:rsid w:val="004815E3"/>
    <w:rsid w:val="00496D75"/>
    <w:rsid w:val="004A7815"/>
    <w:rsid w:val="004C0043"/>
    <w:rsid w:val="004D363E"/>
    <w:rsid w:val="004E30C6"/>
    <w:rsid w:val="004E5B4D"/>
    <w:rsid w:val="004E6108"/>
    <w:rsid w:val="004F62C8"/>
    <w:rsid w:val="00505FCE"/>
    <w:rsid w:val="00510C76"/>
    <w:rsid w:val="005179B3"/>
    <w:rsid w:val="00532BDF"/>
    <w:rsid w:val="00541907"/>
    <w:rsid w:val="00551172"/>
    <w:rsid w:val="00574037"/>
    <w:rsid w:val="0057578A"/>
    <w:rsid w:val="00591A0E"/>
    <w:rsid w:val="005A1639"/>
    <w:rsid w:val="005A4515"/>
    <w:rsid w:val="005B635B"/>
    <w:rsid w:val="005C2732"/>
    <w:rsid w:val="005C52C6"/>
    <w:rsid w:val="005F2E96"/>
    <w:rsid w:val="005F45DC"/>
    <w:rsid w:val="00601161"/>
    <w:rsid w:val="00621281"/>
    <w:rsid w:val="006225DB"/>
    <w:rsid w:val="00652A6E"/>
    <w:rsid w:val="00664EF3"/>
    <w:rsid w:val="00677DEB"/>
    <w:rsid w:val="0068212C"/>
    <w:rsid w:val="0068464B"/>
    <w:rsid w:val="00686084"/>
    <w:rsid w:val="00695DE1"/>
    <w:rsid w:val="006C15A7"/>
    <w:rsid w:val="006C414D"/>
    <w:rsid w:val="006C6130"/>
    <w:rsid w:val="006D2256"/>
    <w:rsid w:val="006D2C68"/>
    <w:rsid w:val="006E0DDF"/>
    <w:rsid w:val="006E388D"/>
    <w:rsid w:val="006E7DEB"/>
    <w:rsid w:val="006F0A23"/>
    <w:rsid w:val="006F70CC"/>
    <w:rsid w:val="007007AF"/>
    <w:rsid w:val="00703EFC"/>
    <w:rsid w:val="00715BFE"/>
    <w:rsid w:val="00734CD7"/>
    <w:rsid w:val="00740762"/>
    <w:rsid w:val="0074267B"/>
    <w:rsid w:val="00757EF8"/>
    <w:rsid w:val="00770147"/>
    <w:rsid w:val="00771800"/>
    <w:rsid w:val="007749DE"/>
    <w:rsid w:val="007750F4"/>
    <w:rsid w:val="0077574F"/>
    <w:rsid w:val="00786EF9"/>
    <w:rsid w:val="00793723"/>
    <w:rsid w:val="007941EA"/>
    <w:rsid w:val="007A7FED"/>
    <w:rsid w:val="007C6A0B"/>
    <w:rsid w:val="007D325B"/>
    <w:rsid w:val="007E0BDA"/>
    <w:rsid w:val="007F3BB9"/>
    <w:rsid w:val="00817C8D"/>
    <w:rsid w:val="008271E7"/>
    <w:rsid w:val="00827577"/>
    <w:rsid w:val="00837466"/>
    <w:rsid w:val="00843D93"/>
    <w:rsid w:val="0085674C"/>
    <w:rsid w:val="00867CE3"/>
    <w:rsid w:val="008838D2"/>
    <w:rsid w:val="0089339A"/>
    <w:rsid w:val="008A36EE"/>
    <w:rsid w:val="008C6317"/>
    <w:rsid w:val="008C6E59"/>
    <w:rsid w:val="008E0413"/>
    <w:rsid w:val="008F0EFA"/>
    <w:rsid w:val="008F1694"/>
    <w:rsid w:val="008F2805"/>
    <w:rsid w:val="008F2C1C"/>
    <w:rsid w:val="008F7CF4"/>
    <w:rsid w:val="009031A4"/>
    <w:rsid w:val="00907D74"/>
    <w:rsid w:val="009155AA"/>
    <w:rsid w:val="00916FBC"/>
    <w:rsid w:val="00920E1B"/>
    <w:rsid w:val="00923220"/>
    <w:rsid w:val="00926DD0"/>
    <w:rsid w:val="00936EA6"/>
    <w:rsid w:val="009419D2"/>
    <w:rsid w:val="00945B8C"/>
    <w:rsid w:val="00950D9D"/>
    <w:rsid w:val="0095202F"/>
    <w:rsid w:val="00965C3C"/>
    <w:rsid w:val="00987F7B"/>
    <w:rsid w:val="009925A7"/>
    <w:rsid w:val="009A28D0"/>
    <w:rsid w:val="009B60F6"/>
    <w:rsid w:val="009C1B78"/>
    <w:rsid w:val="009D5290"/>
    <w:rsid w:val="009D5F20"/>
    <w:rsid w:val="009E20C0"/>
    <w:rsid w:val="00A04FBB"/>
    <w:rsid w:val="00A104AD"/>
    <w:rsid w:val="00A11E9A"/>
    <w:rsid w:val="00A17182"/>
    <w:rsid w:val="00A206D7"/>
    <w:rsid w:val="00A22051"/>
    <w:rsid w:val="00A43C01"/>
    <w:rsid w:val="00A536DC"/>
    <w:rsid w:val="00A5628B"/>
    <w:rsid w:val="00A60BFF"/>
    <w:rsid w:val="00A9086F"/>
    <w:rsid w:val="00AA531C"/>
    <w:rsid w:val="00AA7F1C"/>
    <w:rsid w:val="00AB3F6E"/>
    <w:rsid w:val="00AC1F3E"/>
    <w:rsid w:val="00AD3427"/>
    <w:rsid w:val="00AE304D"/>
    <w:rsid w:val="00AE5B7C"/>
    <w:rsid w:val="00AF4754"/>
    <w:rsid w:val="00B01019"/>
    <w:rsid w:val="00B013A3"/>
    <w:rsid w:val="00B13433"/>
    <w:rsid w:val="00B22841"/>
    <w:rsid w:val="00B25172"/>
    <w:rsid w:val="00B27D3F"/>
    <w:rsid w:val="00B34CC3"/>
    <w:rsid w:val="00B3577B"/>
    <w:rsid w:val="00B460B4"/>
    <w:rsid w:val="00B64453"/>
    <w:rsid w:val="00B7418E"/>
    <w:rsid w:val="00B9474C"/>
    <w:rsid w:val="00BE2E62"/>
    <w:rsid w:val="00BF0983"/>
    <w:rsid w:val="00BF1BB3"/>
    <w:rsid w:val="00C00AEA"/>
    <w:rsid w:val="00C035FE"/>
    <w:rsid w:val="00C11ADD"/>
    <w:rsid w:val="00C138E5"/>
    <w:rsid w:val="00C16409"/>
    <w:rsid w:val="00C23B77"/>
    <w:rsid w:val="00C3032D"/>
    <w:rsid w:val="00C36C1E"/>
    <w:rsid w:val="00C42DEC"/>
    <w:rsid w:val="00C50C42"/>
    <w:rsid w:val="00C5424D"/>
    <w:rsid w:val="00C545C3"/>
    <w:rsid w:val="00C56DB1"/>
    <w:rsid w:val="00C779E1"/>
    <w:rsid w:val="00C82AED"/>
    <w:rsid w:val="00CA2F30"/>
    <w:rsid w:val="00CC7000"/>
    <w:rsid w:val="00CD2CFA"/>
    <w:rsid w:val="00CD64C3"/>
    <w:rsid w:val="00CE199E"/>
    <w:rsid w:val="00CF1ABA"/>
    <w:rsid w:val="00CF5812"/>
    <w:rsid w:val="00D0262B"/>
    <w:rsid w:val="00D06F1B"/>
    <w:rsid w:val="00D11465"/>
    <w:rsid w:val="00D14810"/>
    <w:rsid w:val="00D240E0"/>
    <w:rsid w:val="00D25880"/>
    <w:rsid w:val="00D330E1"/>
    <w:rsid w:val="00D36598"/>
    <w:rsid w:val="00D437E1"/>
    <w:rsid w:val="00D7010D"/>
    <w:rsid w:val="00D71120"/>
    <w:rsid w:val="00D772AC"/>
    <w:rsid w:val="00D809FC"/>
    <w:rsid w:val="00D81DEA"/>
    <w:rsid w:val="00D92C9E"/>
    <w:rsid w:val="00D9686E"/>
    <w:rsid w:val="00D973E9"/>
    <w:rsid w:val="00DB6284"/>
    <w:rsid w:val="00DC000F"/>
    <w:rsid w:val="00DC7E90"/>
    <w:rsid w:val="00DF27E9"/>
    <w:rsid w:val="00DF59CC"/>
    <w:rsid w:val="00E032A4"/>
    <w:rsid w:val="00E10C6E"/>
    <w:rsid w:val="00E15F36"/>
    <w:rsid w:val="00E302AC"/>
    <w:rsid w:val="00E316CC"/>
    <w:rsid w:val="00E339D5"/>
    <w:rsid w:val="00E43798"/>
    <w:rsid w:val="00E67220"/>
    <w:rsid w:val="00E87BA8"/>
    <w:rsid w:val="00EA42E7"/>
    <w:rsid w:val="00EB1631"/>
    <w:rsid w:val="00EC6996"/>
    <w:rsid w:val="00ED5C36"/>
    <w:rsid w:val="00EE7975"/>
    <w:rsid w:val="00EF0248"/>
    <w:rsid w:val="00EF3BDB"/>
    <w:rsid w:val="00F013EA"/>
    <w:rsid w:val="00F104C1"/>
    <w:rsid w:val="00F458BC"/>
    <w:rsid w:val="00F5158C"/>
    <w:rsid w:val="00F55758"/>
    <w:rsid w:val="00F72DE1"/>
    <w:rsid w:val="00F74E9E"/>
    <w:rsid w:val="00F76078"/>
    <w:rsid w:val="00F762EE"/>
    <w:rsid w:val="00F76374"/>
    <w:rsid w:val="00F81C20"/>
    <w:rsid w:val="00F8541C"/>
    <w:rsid w:val="00F93A1B"/>
    <w:rsid w:val="00FA13BE"/>
    <w:rsid w:val="00FC2347"/>
    <w:rsid w:val="00FE2A3C"/>
    <w:rsid w:val="00FE2A7E"/>
    <w:rsid w:val="00FF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EAFC"/>
  <w15:chartTrackingRefBased/>
  <w15:docId w15:val="{A2743185-034C-4AF4-B7C8-3D7535C6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7F"/>
  </w:style>
  <w:style w:type="paragraph" w:styleId="1">
    <w:name w:val="heading 1"/>
    <w:basedOn w:val="a"/>
    <w:next w:val="a"/>
    <w:link w:val="10"/>
    <w:uiPriority w:val="99"/>
    <w:qFormat/>
    <w:rsid w:val="0025000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1F3E"/>
    <w:rPr>
      <w:color w:val="0563C1" w:themeColor="hyperlink"/>
      <w:u w:val="single"/>
    </w:rPr>
  </w:style>
  <w:style w:type="character" w:customStyle="1" w:styleId="11">
    <w:name w:val="Неразрешенное упоминание1"/>
    <w:basedOn w:val="a0"/>
    <w:uiPriority w:val="99"/>
    <w:semiHidden/>
    <w:unhideWhenUsed/>
    <w:rsid w:val="00AC1F3E"/>
    <w:rPr>
      <w:color w:val="605E5C"/>
      <w:shd w:val="clear" w:color="auto" w:fill="E1DFDD"/>
    </w:rPr>
  </w:style>
  <w:style w:type="paragraph" w:styleId="a4">
    <w:name w:val="List Paragraph"/>
    <w:basedOn w:val="a"/>
    <w:uiPriority w:val="34"/>
    <w:qFormat/>
    <w:rsid w:val="00715BFE"/>
    <w:pPr>
      <w:ind w:left="720"/>
      <w:contextualSpacing/>
    </w:pPr>
  </w:style>
  <w:style w:type="paragraph" w:styleId="a5">
    <w:name w:val="Balloon Text"/>
    <w:basedOn w:val="a"/>
    <w:link w:val="a6"/>
    <w:uiPriority w:val="99"/>
    <w:semiHidden/>
    <w:unhideWhenUsed/>
    <w:rsid w:val="00B134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3433"/>
    <w:rPr>
      <w:rFonts w:ascii="Segoe UI" w:hAnsi="Segoe UI" w:cs="Segoe UI"/>
      <w:sz w:val="18"/>
      <w:szCs w:val="18"/>
    </w:rPr>
  </w:style>
  <w:style w:type="character" w:styleId="a7">
    <w:name w:val="annotation reference"/>
    <w:basedOn w:val="a0"/>
    <w:uiPriority w:val="99"/>
    <w:semiHidden/>
    <w:unhideWhenUsed/>
    <w:rsid w:val="00B13433"/>
    <w:rPr>
      <w:sz w:val="16"/>
      <w:szCs w:val="16"/>
    </w:rPr>
  </w:style>
  <w:style w:type="paragraph" w:styleId="a8">
    <w:name w:val="annotation text"/>
    <w:basedOn w:val="a"/>
    <w:link w:val="a9"/>
    <w:uiPriority w:val="99"/>
    <w:semiHidden/>
    <w:unhideWhenUsed/>
    <w:rsid w:val="00B13433"/>
    <w:pPr>
      <w:spacing w:line="240" w:lineRule="auto"/>
    </w:pPr>
    <w:rPr>
      <w:sz w:val="20"/>
      <w:szCs w:val="20"/>
    </w:rPr>
  </w:style>
  <w:style w:type="character" w:customStyle="1" w:styleId="a9">
    <w:name w:val="Текст примечания Знак"/>
    <w:basedOn w:val="a0"/>
    <w:link w:val="a8"/>
    <w:uiPriority w:val="99"/>
    <w:semiHidden/>
    <w:rsid w:val="00B13433"/>
    <w:rPr>
      <w:sz w:val="20"/>
      <w:szCs w:val="20"/>
    </w:rPr>
  </w:style>
  <w:style w:type="paragraph" w:styleId="aa">
    <w:name w:val="annotation subject"/>
    <w:basedOn w:val="a8"/>
    <w:next w:val="a8"/>
    <w:link w:val="ab"/>
    <w:uiPriority w:val="99"/>
    <w:semiHidden/>
    <w:unhideWhenUsed/>
    <w:rsid w:val="00B13433"/>
    <w:rPr>
      <w:b/>
      <w:bCs/>
    </w:rPr>
  </w:style>
  <w:style w:type="character" w:customStyle="1" w:styleId="ab">
    <w:name w:val="Тема примечания Знак"/>
    <w:basedOn w:val="a9"/>
    <w:link w:val="aa"/>
    <w:uiPriority w:val="99"/>
    <w:semiHidden/>
    <w:rsid w:val="00B13433"/>
    <w:rPr>
      <w:b/>
      <w:bCs/>
      <w:sz w:val="20"/>
      <w:szCs w:val="20"/>
    </w:rPr>
  </w:style>
  <w:style w:type="paragraph" w:styleId="ac">
    <w:name w:val="Revision"/>
    <w:hidden/>
    <w:uiPriority w:val="99"/>
    <w:semiHidden/>
    <w:rsid w:val="003570AA"/>
    <w:pPr>
      <w:spacing w:after="0" w:line="240" w:lineRule="auto"/>
    </w:pPr>
  </w:style>
  <w:style w:type="character" w:customStyle="1" w:styleId="10">
    <w:name w:val="Заголовок 1 Знак"/>
    <w:basedOn w:val="a0"/>
    <w:link w:val="1"/>
    <w:uiPriority w:val="99"/>
    <w:rsid w:val="00250008"/>
    <w:rPr>
      <w:rFonts w:ascii="Times New Roman CYR" w:eastAsiaTheme="minorEastAsia" w:hAnsi="Times New Roman CYR" w:cs="Times New Roman CYR"/>
      <w:b/>
      <w:bCs/>
      <w:color w:val="26282F"/>
      <w:sz w:val="24"/>
      <w:szCs w:val="24"/>
      <w:lang w:eastAsia="ru-RU"/>
    </w:rPr>
  </w:style>
  <w:style w:type="character" w:customStyle="1" w:styleId="ad">
    <w:name w:val="Гипертекстовая ссылка"/>
    <w:basedOn w:val="a0"/>
    <w:uiPriority w:val="99"/>
    <w:rsid w:val="00250008"/>
    <w:rPr>
      <w:rFonts w:cs="Times New Roman"/>
      <w:b w:val="0"/>
      <w:color w:val="106BBE"/>
    </w:rPr>
  </w:style>
  <w:style w:type="paragraph" w:customStyle="1" w:styleId="Default">
    <w:name w:val="Default"/>
    <w:rsid w:val="00D9686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82166">
      <w:bodyDiv w:val="1"/>
      <w:marLeft w:val="0"/>
      <w:marRight w:val="0"/>
      <w:marTop w:val="0"/>
      <w:marBottom w:val="0"/>
      <w:divBdr>
        <w:top w:val="none" w:sz="0" w:space="0" w:color="auto"/>
        <w:left w:val="none" w:sz="0" w:space="0" w:color="auto"/>
        <w:bottom w:val="none" w:sz="0" w:space="0" w:color="auto"/>
        <w:right w:val="none" w:sz="0" w:space="0" w:color="auto"/>
      </w:divBdr>
      <w:divsChild>
        <w:div w:id="1474710510">
          <w:marLeft w:val="0"/>
          <w:marRight w:val="0"/>
          <w:marTop w:val="0"/>
          <w:marBottom w:val="0"/>
          <w:divBdr>
            <w:top w:val="none" w:sz="0" w:space="0" w:color="auto"/>
            <w:left w:val="none" w:sz="0" w:space="0" w:color="auto"/>
            <w:bottom w:val="none" w:sz="0" w:space="0" w:color="auto"/>
            <w:right w:val="none" w:sz="0" w:space="0" w:color="auto"/>
          </w:divBdr>
        </w:div>
        <w:div w:id="1974797264">
          <w:marLeft w:val="0"/>
          <w:marRight w:val="0"/>
          <w:marTop w:val="0"/>
          <w:marBottom w:val="0"/>
          <w:divBdr>
            <w:top w:val="none" w:sz="0" w:space="0" w:color="auto"/>
            <w:left w:val="none" w:sz="0" w:space="0" w:color="auto"/>
            <w:bottom w:val="none" w:sz="0" w:space="0" w:color="auto"/>
            <w:right w:val="none" w:sz="0" w:space="0" w:color="auto"/>
          </w:divBdr>
        </w:div>
        <w:div w:id="1583678360">
          <w:marLeft w:val="0"/>
          <w:marRight w:val="0"/>
          <w:marTop w:val="0"/>
          <w:marBottom w:val="0"/>
          <w:divBdr>
            <w:top w:val="none" w:sz="0" w:space="0" w:color="auto"/>
            <w:left w:val="none" w:sz="0" w:space="0" w:color="auto"/>
            <w:bottom w:val="none" w:sz="0" w:space="0" w:color="auto"/>
            <w:right w:val="none" w:sz="0" w:space="0" w:color="auto"/>
          </w:divBdr>
        </w:div>
        <w:div w:id="186124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Olga Kislitsa</cp:lastModifiedBy>
  <cp:revision>3</cp:revision>
  <dcterms:created xsi:type="dcterms:W3CDTF">2022-04-11T12:03:00Z</dcterms:created>
  <dcterms:modified xsi:type="dcterms:W3CDTF">2022-04-11T12:12:00Z</dcterms:modified>
</cp:coreProperties>
</file>